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885" w:type="dxa"/>
        <w:tblInd w:w="-431" w:type="dxa"/>
        <w:tblCellMar>
          <w:top w:w="57" w:type="dxa"/>
          <w:left w:w="85" w:type="dxa"/>
          <w:bottom w:w="57" w:type="dxa"/>
          <w:right w:w="85" w:type="dxa"/>
        </w:tblCellMar>
        <w:tblLook w:val="04A0" w:firstRow="1" w:lastRow="0" w:firstColumn="1" w:lastColumn="0" w:noHBand="0" w:noVBand="1"/>
      </w:tblPr>
      <w:tblGrid>
        <w:gridCol w:w="1744"/>
        <w:gridCol w:w="5061"/>
        <w:gridCol w:w="8080"/>
      </w:tblGrid>
      <w:tr w:rsidR="00F43C96" w:rsidRPr="009609B2" w14:paraId="27634C59" w14:textId="77777777" w:rsidTr="00F43C96">
        <w:tc>
          <w:tcPr>
            <w:tcW w:w="1744" w:type="dxa"/>
            <w:shd w:val="clear" w:color="auto" w:fill="auto"/>
          </w:tcPr>
          <w:p w14:paraId="110626C4" w14:textId="77777777" w:rsidR="00F43C96" w:rsidRPr="00B63EBB" w:rsidRDefault="00F43C96">
            <w:pPr>
              <w:rPr>
                <w:rFonts w:ascii="Arial" w:hAnsi="Arial" w:cs="Arial"/>
                <w:b/>
                <w:sz w:val="24"/>
                <w:szCs w:val="24"/>
              </w:rPr>
            </w:pPr>
            <w:r w:rsidRPr="00B63EBB">
              <w:rPr>
                <w:rFonts w:ascii="Arial" w:hAnsi="Arial" w:cs="Arial"/>
                <w:b/>
                <w:sz w:val="24"/>
                <w:szCs w:val="24"/>
              </w:rPr>
              <w:t>Strand</w:t>
            </w:r>
          </w:p>
        </w:tc>
        <w:tc>
          <w:tcPr>
            <w:tcW w:w="5061" w:type="dxa"/>
            <w:shd w:val="clear" w:color="auto" w:fill="auto"/>
          </w:tcPr>
          <w:p w14:paraId="3409D49E" w14:textId="77777777" w:rsidR="00F43C96" w:rsidRPr="00B63EBB" w:rsidRDefault="00F43C96">
            <w:pPr>
              <w:rPr>
                <w:rFonts w:ascii="Arial" w:hAnsi="Arial" w:cs="Arial"/>
                <w:b/>
                <w:sz w:val="24"/>
                <w:szCs w:val="24"/>
              </w:rPr>
            </w:pPr>
            <w:r w:rsidRPr="00B63EBB">
              <w:rPr>
                <w:rFonts w:ascii="Arial" w:hAnsi="Arial" w:cs="Arial"/>
                <w:b/>
                <w:sz w:val="24"/>
                <w:szCs w:val="24"/>
              </w:rPr>
              <w:t>Key Stage 1</w:t>
            </w:r>
          </w:p>
        </w:tc>
        <w:tc>
          <w:tcPr>
            <w:tcW w:w="8080" w:type="dxa"/>
            <w:shd w:val="clear" w:color="auto" w:fill="auto"/>
          </w:tcPr>
          <w:p w14:paraId="782E79B3" w14:textId="77777777" w:rsidR="00F43C96" w:rsidRPr="00B63EBB" w:rsidRDefault="00F43C96">
            <w:pPr>
              <w:rPr>
                <w:rFonts w:ascii="Arial" w:hAnsi="Arial" w:cs="Arial"/>
                <w:b/>
                <w:sz w:val="24"/>
                <w:szCs w:val="24"/>
              </w:rPr>
            </w:pPr>
            <w:r w:rsidRPr="00B63EBB">
              <w:rPr>
                <w:rFonts w:ascii="Arial" w:hAnsi="Arial" w:cs="Arial"/>
                <w:b/>
                <w:sz w:val="24"/>
                <w:szCs w:val="24"/>
              </w:rPr>
              <w:t>Key Stage 2</w:t>
            </w:r>
          </w:p>
        </w:tc>
      </w:tr>
      <w:tr w:rsidR="00F43C96" w:rsidRPr="009609B2" w14:paraId="69A0EEDD" w14:textId="77777777" w:rsidTr="00F43C96">
        <w:tc>
          <w:tcPr>
            <w:tcW w:w="1744" w:type="dxa"/>
          </w:tcPr>
          <w:p w14:paraId="2774AA28" w14:textId="77777777" w:rsidR="00F43C96" w:rsidRPr="00B63EBB" w:rsidRDefault="00F43C96">
            <w:pPr>
              <w:rPr>
                <w:rFonts w:ascii="Arial" w:hAnsi="Arial" w:cs="Arial"/>
                <w:b/>
                <w:sz w:val="24"/>
                <w:szCs w:val="24"/>
              </w:rPr>
            </w:pPr>
            <w:r w:rsidRPr="00B63EBB">
              <w:rPr>
                <w:rFonts w:ascii="Arial" w:hAnsi="Arial" w:cs="Arial"/>
                <w:b/>
                <w:sz w:val="24"/>
                <w:szCs w:val="24"/>
              </w:rPr>
              <w:t>Family</w:t>
            </w:r>
          </w:p>
        </w:tc>
        <w:tc>
          <w:tcPr>
            <w:tcW w:w="5061" w:type="dxa"/>
          </w:tcPr>
          <w:p w14:paraId="41B0805F" w14:textId="7866EB0E" w:rsidR="00F43C96" w:rsidRPr="00B63EBB" w:rsidRDefault="00F43C96" w:rsidP="00B63EBB">
            <w:pPr>
              <w:pStyle w:val="ListParagraph"/>
              <w:numPr>
                <w:ilvl w:val="0"/>
                <w:numId w:val="4"/>
              </w:numPr>
              <w:ind w:left="338" w:hanging="240"/>
              <w:rPr>
                <w:rFonts w:ascii="Arial" w:hAnsi="Arial" w:cs="Arial"/>
                <w:sz w:val="24"/>
                <w:szCs w:val="24"/>
              </w:rPr>
            </w:pPr>
            <w:r w:rsidRPr="00B63EBB">
              <w:rPr>
                <w:rFonts w:ascii="Arial" w:hAnsi="Arial" w:cs="Arial"/>
                <w:sz w:val="24"/>
                <w:szCs w:val="24"/>
              </w:rPr>
              <w:t>Pupils can talk about the people who care for them and give them love</w:t>
            </w:r>
            <w:r>
              <w:rPr>
                <w:rFonts w:ascii="Arial" w:hAnsi="Arial" w:cs="Arial"/>
                <w:sz w:val="24"/>
                <w:szCs w:val="24"/>
              </w:rPr>
              <w:t>,</w:t>
            </w:r>
            <w:r w:rsidRPr="00B63EBB">
              <w:rPr>
                <w:rFonts w:ascii="Arial" w:hAnsi="Arial" w:cs="Arial"/>
                <w:sz w:val="24"/>
                <w:szCs w:val="24"/>
              </w:rPr>
              <w:t xml:space="preserve"> and the things that they do to share that care</w:t>
            </w:r>
            <w:r>
              <w:rPr>
                <w:rFonts w:ascii="Arial" w:hAnsi="Arial" w:cs="Arial"/>
                <w:sz w:val="24"/>
                <w:szCs w:val="24"/>
              </w:rPr>
              <w:t>.</w:t>
            </w:r>
          </w:p>
          <w:p w14:paraId="2B398D10" w14:textId="1F54821B" w:rsidR="00F43C96" w:rsidRPr="00B63EBB" w:rsidRDefault="00F43C96" w:rsidP="00B63EBB">
            <w:pPr>
              <w:pStyle w:val="ListParagraph"/>
              <w:numPr>
                <w:ilvl w:val="0"/>
                <w:numId w:val="4"/>
              </w:numPr>
              <w:ind w:left="338" w:hanging="240"/>
              <w:rPr>
                <w:rFonts w:ascii="Arial" w:hAnsi="Arial" w:cs="Arial"/>
                <w:sz w:val="24"/>
                <w:szCs w:val="24"/>
              </w:rPr>
            </w:pPr>
            <w:r w:rsidRPr="00B63EBB">
              <w:rPr>
                <w:rFonts w:ascii="Arial" w:hAnsi="Arial" w:cs="Arial"/>
                <w:sz w:val="24"/>
                <w:szCs w:val="24"/>
              </w:rPr>
              <w:t>Pupils can talk about the ways that they might show that they enjoy being in their families</w:t>
            </w:r>
            <w:r>
              <w:rPr>
                <w:rFonts w:ascii="Arial" w:hAnsi="Arial" w:cs="Arial"/>
                <w:sz w:val="24"/>
                <w:szCs w:val="24"/>
              </w:rPr>
              <w:t>.</w:t>
            </w:r>
          </w:p>
          <w:p w14:paraId="59E55C67" w14:textId="08100FC4" w:rsidR="00F43C96" w:rsidRPr="00B63EBB" w:rsidRDefault="00F43C96" w:rsidP="00B63EBB">
            <w:pPr>
              <w:pStyle w:val="ListParagraph"/>
              <w:numPr>
                <w:ilvl w:val="0"/>
                <w:numId w:val="4"/>
              </w:numPr>
              <w:ind w:left="338" w:hanging="240"/>
              <w:rPr>
                <w:rFonts w:ascii="Arial" w:hAnsi="Arial" w:cs="Arial"/>
                <w:sz w:val="24"/>
                <w:szCs w:val="24"/>
              </w:rPr>
            </w:pPr>
            <w:r w:rsidRPr="00B63EBB">
              <w:rPr>
                <w:rFonts w:ascii="Arial" w:hAnsi="Arial" w:cs="Arial"/>
                <w:sz w:val="24"/>
                <w:szCs w:val="24"/>
              </w:rPr>
              <w:t>Pupils can show that they understand that different people have different kinds of families</w:t>
            </w:r>
            <w:r>
              <w:rPr>
                <w:rFonts w:ascii="Arial" w:hAnsi="Arial" w:cs="Arial"/>
                <w:sz w:val="24"/>
                <w:szCs w:val="24"/>
              </w:rPr>
              <w:t>.</w:t>
            </w:r>
          </w:p>
          <w:p w14:paraId="4F16C118" w14:textId="6B399064" w:rsidR="00F43C96" w:rsidRPr="00B63EBB" w:rsidRDefault="00F43C96" w:rsidP="00B63EBB">
            <w:pPr>
              <w:pStyle w:val="ListParagraph"/>
              <w:numPr>
                <w:ilvl w:val="0"/>
                <w:numId w:val="4"/>
              </w:numPr>
              <w:ind w:left="338" w:hanging="240"/>
              <w:rPr>
                <w:rFonts w:ascii="Arial" w:hAnsi="Arial" w:cs="Arial"/>
                <w:sz w:val="24"/>
                <w:szCs w:val="24"/>
              </w:rPr>
            </w:pPr>
            <w:r w:rsidRPr="00B63EBB">
              <w:rPr>
                <w:rFonts w:ascii="Arial" w:hAnsi="Arial" w:cs="Arial"/>
                <w:sz w:val="24"/>
                <w:szCs w:val="24"/>
              </w:rPr>
              <w:t>Pupils can talk about what is the same across all families</w:t>
            </w:r>
            <w:r>
              <w:rPr>
                <w:rFonts w:ascii="Arial" w:hAnsi="Arial" w:cs="Arial"/>
                <w:sz w:val="24"/>
                <w:szCs w:val="24"/>
              </w:rPr>
              <w:t>.</w:t>
            </w:r>
          </w:p>
          <w:p w14:paraId="482DF26B" w14:textId="1A654364" w:rsidR="00F43C96" w:rsidRPr="00B63EBB" w:rsidRDefault="00F43C96" w:rsidP="00B63EBB">
            <w:pPr>
              <w:pStyle w:val="ListParagraph"/>
              <w:numPr>
                <w:ilvl w:val="0"/>
                <w:numId w:val="4"/>
              </w:numPr>
              <w:ind w:left="338" w:hanging="240"/>
              <w:rPr>
                <w:rFonts w:ascii="Arial" w:hAnsi="Arial" w:cs="Arial"/>
                <w:sz w:val="24"/>
                <w:szCs w:val="24"/>
              </w:rPr>
            </w:pPr>
            <w:r w:rsidRPr="00B63EBB">
              <w:rPr>
                <w:rFonts w:ascii="Arial" w:hAnsi="Arial" w:cs="Arial"/>
                <w:sz w:val="24"/>
                <w:szCs w:val="24"/>
              </w:rPr>
              <w:t>Pupils can tell you who they might go to for help if they feel unsafe or unhappy in their family</w:t>
            </w:r>
            <w:r>
              <w:rPr>
                <w:rFonts w:ascii="Arial" w:hAnsi="Arial" w:cs="Arial"/>
                <w:sz w:val="24"/>
                <w:szCs w:val="24"/>
              </w:rPr>
              <w:t>.</w:t>
            </w:r>
          </w:p>
        </w:tc>
        <w:tc>
          <w:tcPr>
            <w:tcW w:w="8080" w:type="dxa"/>
          </w:tcPr>
          <w:p w14:paraId="25B9D5EE" w14:textId="39D71EEE" w:rsidR="00F43C96" w:rsidRPr="00B63EBB" w:rsidRDefault="00F43C96" w:rsidP="00B63EBB">
            <w:pPr>
              <w:pStyle w:val="ListParagraph"/>
              <w:numPr>
                <w:ilvl w:val="0"/>
                <w:numId w:val="5"/>
              </w:numPr>
              <w:ind w:left="339" w:hanging="240"/>
              <w:rPr>
                <w:rFonts w:ascii="Arial" w:hAnsi="Arial" w:cs="Arial"/>
                <w:sz w:val="24"/>
                <w:szCs w:val="24"/>
              </w:rPr>
            </w:pPr>
            <w:r w:rsidRPr="00B63EBB">
              <w:rPr>
                <w:rFonts w:ascii="Arial" w:hAnsi="Arial" w:cs="Arial"/>
                <w:sz w:val="24"/>
                <w:szCs w:val="24"/>
              </w:rPr>
              <w:t xml:space="preserve">Pupils can explain that caring </w:t>
            </w:r>
            <w:r>
              <w:rPr>
                <w:rFonts w:ascii="Arial" w:hAnsi="Arial" w:cs="Arial"/>
                <w:sz w:val="24"/>
                <w:szCs w:val="24"/>
              </w:rPr>
              <w:t>r</w:t>
            </w:r>
            <w:r w:rsidRPr="00B63EBB">
              <w:rPr>
                <w:rFonts w:ascii="Arial" w:hAnsi="Arial" w:cs="Arial"/>
                <w:sz w:val="24"/>
                <w:szCs w:val="24"/>
              </w:rPr>
              <w:t xml:space="preserve">elationships </w:t>
            </w:r>
            <w:r>
              <w:rPr>
                <w:rFonts w:ascii="Arial" w:hAnsi="Arial" w:cs="Arial"/>
                <w:sz w:val="24"/>
                <w:szCs w:val="24"/>
              </w:rPr>
              <w:t xml:space="preserve">are </w:t>
            </w:r>
            <w:r w:rsidRPr="00B63EBB">
              <w:rPr>
                <w:rFonts w:ascii="Arial" w:hAnsi="Arial" w:cs="Arial"/>
                <w:sz w:val="24"/>
                <w:szCs w:val="24"/>
              </w:rPr>
              <w:t xml:space="preserve">a </w:t>
            </w:r>
            <w:r>
              <w:rPr>
                <w:rFonts w:ascii="Arial" w:hAnsi="Arial" w:cs="Arial"/>
                <w:sz w:val="24"/>
                <w:szCs w:val="24"/>
              </w:rPr>
              <w:t xml:space="preserve">key </w:t>
            </w:r>
            <w:r w:rsidRPr="00B63EBB">
              <w:rPr>
                <w:rFonts w:ascii="Arial" w:hAnsi="Arial" w:cs="Arial"/>
                <w:sz w:val="24"/>
                <w:szCs w:val="24"/>
              </w:rPr>
              <w:t>feature of positive family life</w:t>
            </w:r>
            <w:r>
              <w:rPr>
                <w:rFonts w:ascii="Arial" w:hAnsi="Arial" w:cs="Arial"/>
                <w:sz w:val="24"/>
                <w:szCs w:val="24"/>
              </w:rPr>
              <w:t xml:space="preserve"> and </w:t>
            </w:r>
            <w:r w:rsidRPr="00B63EBB">
              <w:rPr>
                <w:rFonts w:ascii="Arial" w:hAnsi="Arial" w:cs="Arial"/>
                <w:sz w:val="24"/>
                <w:szCs w:val="24"/>
              </w:rPr>
              <w:t>can describe the different ways in which people care for one another</w:t>
            </w:r>
            <w:r>
              <w:rPr>
                <w:rFonts w:ascii="Arial" w:hAnsi="Arial" w:cs="Arial"/>
                <w:sz w:val="24"/>
                <w:szCs w:val="24"/>
              </w:rPr>
              <w:t>.</w:t>
            </w:r>
          </w:p>
          <w:p w14:paraId="6550C3E1" w14:textId="0CCA74DE" w:rsidR="00F43C96" w:rsidRPr="00B63EBB" w:rsidRDefault="00F43C96" w:rsidP="00B63EBB">
            <w:pPr>
              <w:pStyle w:val="ListParagraph"/>
              <w:numPr>
                <w:ilvl w:val="0"/>
                <w:numId w:val="5"/>
              </w:numPr>
              <w:ind w:left="339" w:hanging="240"/>
              <w:rPr>
                <w:rFonts w:ascii="Arial" w:hAnsi="Arial" w:cs="Arial"/>
                <w:sz w:val="24"/>
                <w:szCs w:val="24"/>
              </w:rPr>
            </w:pPr>
            <w:r w:rsidRPr="00B63EBB">
              <w:rPr>
                <w:rFonts w:ascii="Arial" w:hAnsi="Arial" w:cs="Arial"/>
                <w:sz w:val="24"/>
                <w:szCs w:val="24"/>
              </w:rPr>
              <w:t xml:space="preserve">Pupils can discuss and evaluate the different ways that </w:t>
            </w:r>
            <w:r>
              <w:rPr>
                <w:rFonts w:ascii="Arial" w:hAnsi="Arial" w:cs="Arial"/>
                <w:sz w:val="24"/>
                <w:szCs w:val="24"/>
              </w:rPr>
              <w:t>they</w:t>
            </w:r>
            <w:r w:rsidRPr="00B63EBB">
              <w:rPr>
                <w:rFonts w:ascii="Arial" w:hAnsi="Arial" w:cs="Arial"/>
                <w:sz w:val="24"/>
                <w:szCs w:val="24"/>
              </w:rPr>
              <w:t xml:space="preserve"> can show appreciation to those who care for </w:t>
            </w:r>
            <w:r>
              <w:rPr>
                <w:rFonts w:ascii="Arial" w:hAnsi="Arial" w:cs="Arial"/>
                <w:sz w:val="24"/>
                <w:szCs w:val="24"/>
              </w:rPr>
              <w:t>them.</w:t>
            </w:r>
          </w:p>
          <w:p w14:paraId="66778652" w14:textId="4DF22B69" w:rsidR="00F43C96" w:rsidRPr="00B63EBB" w:rsidRDefault="00F43C96" w:rsidP="00B63EBB">
            <w:pPr>
              <w:pStyle w:val="ListParagraph"/>
              <w:numPr>
                <w:ilvl w:val="0"/>
                <w:numId w:val="5"/>
              </w:numPr>
              <w:ind w:left="339" w:hanging="240"/>
              <w:rPr>
                <w:rFonts w:ascii="Arial" w:hAnsi="Arial" w:cs="Arial"/>
                <w:sz w:val="24"/>
                <w:szCs w:val="24"/>
              </w:rPr>
            </w:pPr>
            <w:r w:rsidRPr="00B63EBB">
              <w:rPr>
                <w:rFonts w:ascii="Arial" w:hAnsi="Arial" w:cs="Arial"/>
                <w:bCs/>
                <w:sz w:val="24"/>
                <w:szCs w:val="24"/>
              </w:rPr>
              <w:t xml:space="preserve">Pupils can explain why it is important </w:t>
            </w:r>
            <w:r w:rsidRPr="00B63EBB">
              <w:rPr>
                <w:rFonts w:ascii="Arial" w:hAnsi="Arial" w:cs="Arial"/>
                <w:sz w:val="24"/>
                <w:szCs w:val="24"/>
              </w:rPr>
              <w:t>to recognise and give respect</w:t>
            </w:r>
            <w:r>
              <w:rPr>
                <w:rFonts w:ascii="Arial" w:hAnsi="Arial" w:cs="Arial"/>
                <w:sz w:val="24"/>
                <w:szCs w:val="24"/>
              </w:rPr>
              <w:t>,</w:t>
            </w:r>
            <w:r w:rsidRPr="00B63EBB">
              <w:rPr>
                <w:rFonts w:ascii="Arial" w:hAnsi="Arial" w:cs="Arial"/>
                <w:sz w:val="24"/>
                <w:szCs w:val="24"/>
              </w:rPr>
              <w:t xml:space="preserve"> that there are different types of family structure (including single parents, same-sex parents, step-parents, blended families, foster parents</w:t>
            </w:r>
            <w:r>
              <w:rPr>
                <w:rFonts w:ascii="Arial" w:hAnsi="Arial" w:cs="Arial"/>
                <w:sz w:val="24"/>
                <w:szCs w:val="24"/>
              </w:rPr>
              <w:t>,</w:t>
            </w:r>
            <w:r w:rsidRPr="00B63EBB">
              <w:rPr>
                <w:rFonts w:ascii="Arial" w:hAnsi="Arial" w:cs="Arial"/>
                <w:sz w:val="24"/>
                <w:szCs w:val="24"/>
              </w:rPr>
              <w:t xml:space="preserve"> multi-generational families)</w:t>
            </w:r>
            <w:r>
              <w:rPr>
                <w:rFonts w:ascii="Arial" w:hAnsi="Arial" w:cs="Arial"/>
                <w:sz w:val="24"/>
                <w:szCs w:val="24"/>
              </w:rPr>
              <w:t>.</w:t>
            </w:r>
          </w:p>
          <w:p w14:paraId="5F6923AB" w14:textId="5E782EEA" w:rsidR="00F43C96" w:rsidRPr="00B63EBB" w:rsidRDefault="00F43C96" w:rsidP="00B63EBB">
            <w:pPr>
              <w:pStyle w:val="ListParagraph"/>
              <w:numPr>
                <w:ilvl w:val="0"/>
                <w:numId w:val="5"/>
              </w:numPr>
              <w:ind w:left="339" w:hanging="240"/>
              <w:rPr>
                <w:rFonts w:ascii="Arial" w:hAnsi="Arial" w:cs="Arial"/>
                <w:sz w:val="24"/>
                <w:szCs w:val="24"/>
              </w:rPr>
            </w:pPr>
            <w:r w:rsidRPr="00B63EBB">
              <w:rPr>
                <w:rFonts w:ascii="Arial" w:hAnsi="Arial" w:cs="Arial"/>
                <w:bCs/>
                <w:sz w:val="24"/>
                <w:szCs w:val="24"/>
              </w:rPr>
              <w:t xml:space="preserve">Pupils can demonstrate that they </w:t>
            </w:r>
            <w:r w:rsidRPr="00B63EBB">
              <w:rPr>
                <w:rFonts w:ascii="Arial" w:hAnsi="Arial" w:cs="Arial"/>
                <w:sz w:val="24"/>
                <w:szCs w:val="24"/>
              </w:rPr>
              <w:t xml:space="preserve">recognise shared characteristics of healthy family life, </w:t>
            </w:r>
            <w:r>
              <w:rPr>
                <w:rFonts w:ascii="Arial" w:hAnsi="Arial" w:cs="Arial"/>
                <w:sz w:val="24"/>
                <w:szCs w:val="24"/>
              </w:rPr>
              <w:t>(</w:t>
            </w:r>
            <w:r w:rsidRPr="00B63EBB">
              <w:rPr>
                <w:rFonts w:ascii="Arial" w:hAnsi="Arial" w:cs="Arial"/>
                <w:sz w:val="24"/>
                <w:szCs w:val="24"/>
              </w:rPr>
              <w:t>commitment, care, spending time together</w:t>
            </w:r>
            <w:r>
              <w:rPr>
                <w:rFonts w:ascii="Arial" w:hAnsi="Arial" w:cs="Arial"/>
                <w:sz w:val="24"/>
                <w:szCs w:val="24"/>
              </w:rPr>
              <w:t>,</w:t>
            </w:r>
            <w:r w:rsidRPr="00B63EBB">
              <w:rPr>
                <w:rFonts w:ascii="Arial" w:hAnsi="Arial" w:cs="Arial"/>
                <w:sz w:val="24"/>
                <w:szCs w:val="24"/>
              </w:rPr>
              <w:t xml:space="preserve"> being there for each other in times of difficulty</w:t>
            </w:r>
            <w:r>
              <w:rPr>
                <w:rFonts w:ascii="Arial" w:hAnsi="Arial" w:cs="Arial"/>
                <w:sz w:val="24"/>
                <w:szCs w:val="24"/>
              </w:rPr>
              <w:t xml:space="preserve"> </w:t>
            </w:r>
            <w:r w:rsidRPr="00B63EBB">
              <w:rPr>
                <w:rFonts w:ascii="Arial" w:hAnsi="Arial" w:cs="Arial"/>
                <w:sz w:val="24"/>
                <w:szCs w:val="24"/>
              </w:rPr>
              <w:t>etc)</w:t>
            </w:r>
            <w:r>
              <w:rPr>
                <w:rFonts w:ascii="Arial" w:hAnsi="Arial" w:cs="Arial"/>
                <w:sz w:val="24"/>
                <w:szCs w:val="24"/>
              </w:rPr>
              <w:t>.</w:t>
            </w:r>
          </w:p>
          <w:p w14:paraId="56D23904" w14:textId="4264CF8B" w:rsidR="00F43C96" w:rsidRPr="00B63EBB" w:rsidRDefault="00F43C96" w:rsidP="00B63EBB">
            <w:pPr>
              <w:pStyle w:val="ListParagraph"/>
              <w:numPr>
                <w:ilvl w:val="0"/>
                <w:numId w:val="5"/>
              </w:numPr>
              <w:ind w:left="339" w:hanging="240"/>
              <w:rPr>
                <w:rFonts w:ascii="Arial" w:hAnsi="Arial" w:cs="Arial"/>
                <w:sz w:val="24"/>
                <w:szCs w:val="24"/>
              </w:rPr>
            </w:pPr>
            <w:r w:rsidRPr="00B63EBB">
              <w:rPr>
                <w:rFonts w:ascii="Arial" w:hAnsi="Arial" w:cs="Arial"/>
                <w:bCs/>
                <w:sz w:val="24"/>
                <w:szCs w:val="24"/>
              </w:rPr>
              <w:t>Pupils can explain</w:t>
            </w:r>
            <w:r w:rsidRPr="00B63EBB">
              <w:rPr>
                <w:rFonts w:ascii="Arial" w:hAnsi="Arial" w:cs="Arial"/>
                <w:b/>
                <w:bCs/>
                <w:sz w:val="24"/>
                <w:szCs w:val="24"/>
              </w:rPr>
              <w:t xml:space="preserve"> </w:t>
            </w:r>
            <w:r w:rsidRPr="00B63EBB">
              <w:rPr>
                <w:rFonts w:ascii="Arial" w:hAnsi="Arial" w:cs="Arial"/>
                <w:sz w:val="24"/>
                <w:szCs w:val="24"/>
              </w:rPr>
              <w:t>how to recognise if family relationships are making them feel unhappy or</w:t>
            </w:r>
            <w:r>
              <w:rPr>
                <w:rFonts w:ascii="Arial" w:hAnsi="Arial" w:cs="Arial"/>
                <w:sz w:val="24"/>
                <w:szCs w:val="24"/>
              </w:rPr>
              <w:t xml:space="preserve"> </w:t>
            </w:r>
            <w:r w:rsidRPr="00B63EBB">
              <w:rPr>
                <w:rFonts w:ascii="Arial" w:hAnsi="Arial" w:cs="Arial"/>
                <w:sz w:val="24"/>
                <w:szCs w:val="24"/>
              </w:rPr>
              <w:t>unsafe, and can show that they know how to seek help or advice</w:t>
            </w:r>
            <w:r>
              <w:rPr>
                <w:rFonts w:ascii="Arial" w:hAnsi="Arial" w:cs="Arial"/>
                <w:sz w:val="24"/>
                <w:szCs w:val="24"/>
              </w:rPr>
              <w:t>.</w:t>
            </w:r>
          </w:p>
        </w:tc>
      </w:tr>
      <w:tr w:rsidR="00F43C96" w:rsidRPr="009609B2" w14:paraId="09BC77E3" w14:textId="77777777" w:rsidTr="00F43C96">
        <w:tc>
          <w:tcPr>
            <w:tcW w:w="1744" w:type="dxa"/>
          </w:tcPr>
          <w:p w14:paraId="5DF88B92" w14:textId="77777777" w:rsidR="00F43C96" w:rsidRPr="00B63EBB" w:rsidRDefault="00F43C96">
            <w:pPr>
              <w:rPr>
                <w:rFonts w:ascii="Arial" w:hAnsi="Arial" w:cs="Arial"/>
                <w:b/>
                <w:sz w:val="24"/>
                <w:szCs w:val="24"/>
              </w:rPr>
            </w:pPr>
            <w:r w:rsidRPr="00B63EBB">
              <w:rPr>
                <w:rFonts w:ascii="Arial" w:hAnsi="Arial" w:cs="Arial"/>
                <w:b/>
                <w:sz w:val="24"/>
                <w:szCs w:val="24"/>
              </w:rPr>
              <w:t>Friendship</w:t>
            </w:r>
          </w:p>
        </w:tc>
        <w:tc>
          <w:tcPr>
            <w:tcW w:w="5061" w:type="dxa"/>
          </w:tcPr>
          <w:p w14:paraId="230F4079" w14:textId="307AE6E2" w:rsidR="00F43C96" w:rsidRPr="00B63EBB" w:rsidRDefault="00F43C96" w:rsidP="00B63EBB">
            <w:pPr>
              <w:pStyle w:val="ListParagraph"/>
              <w:numPr>
                <w:ilvl w:val="0"/>
                <w:numId w:val="6"/>
              </w:numPr>
              <w:ind w:left="338" w:hanging="240"/>
              <w:rPr>
                <w:rFonts w:ascii="Arial" w:hAnsi="Arial" w:cs="Arial"/>
                <w:sz w:val="24"/>
                <w:szCs w:val="24"/>
              </w:rPr>
            </w:pPr>
            <w:r w:rsidRPr="00B63EBB">
              <w:rPr>
                <w:rFonts w:ascii="Arial" w:hAnsi="Arial" w:cs="Arial"/>
                <w:sz w:val="24"/>
                <w:szCs w:val="24"/>
              </w:rPr>
              <w:t>Pupils can describe what a good friend is like</w:t>
            </w:r>
            <w:r>
              <w:rPr>
                <w:rFonts w:ascii="Arial" w:hAnsi="Arial" w:cs="Arial"/>
                <w:sz w:val="24"/>
                <w:szCs w:val="24"/>
              </w:rPr>
              <w:t>.</w:t>
            </w:r>
          </w:p>
          <w:p w14:paraId="1B293308" w14:textId="75F82857" w:rsidR="00F43C96" w:rsidRPr="00B63EBB" w:rsidRDefault="00F43C96" w:rsidP="00B63EBB">
            <w:pPr>
              <w:pStyle w:val="ListParagraph"/>
              <w:numPr>
                <w:ilvl w:val="0"/>
                <w:numId w:val="6"/>
              </w:numPr>
              <w:ind w:left="338" w:hanging="240"/>
              <w:rPr>
                <w:rFonts w:ascii="Arial" w:hAnsi="Arial" w:cs="Arial"/>
                <w:sz w:val="24"/>
                <w:szCs w:val="24"/>
              </w:rPr>
            </w:pPr>
            <w:r w:rsidRPr="00B63EBB">
              <w:rPr>
                <w:rFonts w:ascii="Arial" w:hAnsi="Arial" w:cs="Arial"/>
                <w:sz w:val="24"/>
                <w:szCs w:val="24"/>
              </w:rPr>
              <w:t xml:space="preserve">Pupils can talk about how someone can show kindness to someone who is a friend in a way </w:t>
            </w:r>
            <w:r>
              <w:rPr>
                <w:rFonts w:ascii="Arial" w:hAnsi="Arial" w:cs="Arial"/>
                <w:sz w:val="24"/>
                <w:szCs w:val="24"/>
              </w:rPr>
              <w:t xml:space="preserve">that </w:t>
            </w:r>
            <w:r w:rsidRPr="00B63EBB">
              <w:rPr>
                <w:rFonts w:ascii="Arial" w:hAnsi="Arial" w:cs="Arial"/>
                <w:sz w:val="24"/>
                <w:szCs w:val="24"/>
              </w:rPr>
              <w:t>they will like</w:t>
            </w:r>
            <w:r>
              <w:rPr>
                <w:rFonts w:ascii="Arial" w:hAnsi="Arial" w:cs="Arial"/>
                <w:sz w:val="24"/>
                <w:szCs w:val="24"/>
              </w:rPr>
              <w:t>.</w:t>
            </w:r>
          </w:p>
          <w:p w14:paraId="169781EA" w14:textId="4C30934E" w:rsidR="00F43C96" w:rsidRPr="00B63EBB" w:rsidRDefault="00F43C96" w:rsidP="00B63EBB">
            <w:pPr>
              <w:pStyle w:val="ListParagraph"/>
              <w:numPr>
                <w:ilvl w:val="0"/>
                <w:numId w:val="6"/>
              </w:numPr>
              <w:ind w:left="338" w:hanging="240"/>
              <w:rPr>
                <w:rFonts w:ascii="Arial" w:hAnsi="Arial" w:cs="Arial"/>
                <w:sz w:val="24"/>
                <w:szCs w:val="24"/>
              </w:rPr>
            </w:pPr>
            <w:r w:rsidRPr="00B63EBB">
              <w:rPr>
                <w:rFonts w:ascii="Arial" w:hAnsi="Arial" w:cs="Arial"/>
                <w:sz w:val="24"/>
                <w:szCs w:val="24"/>
              </w:rPr>
              <w:t>Pupils can describe how to recognise if someone is lonely</w:t>
            </w:r>
            <w:r>
              <w:rPr>
                <w:rFonts w:ascii="Arial" w:hAnsi="Arial" w:cs="Arial"/>
                <w:sz w:val="24"/>
                <w:szCs w:val="24"/>
              </w:rPr>
              <w:t>;</w:t>
            </w:r>
            <w:r w:rsidRPr="00B63EBB">
              <w:rPr>
                <w:rFonts w:ascii="Arial" w:hAnsi="Arial" w:cs="Arial"/>
                <w:sz w:val="24"/>
                <w:szCs w:val="24"/>
              </w:rPr>
              <w:t xml:space="preserve"> can talk about ways in which people can show kindness to someone who is not their friend and try to include them in a game or activity</w:t>
            </w:r>
            <w:r>
              <w:rPr>
                <w:rFonts w:ascii="Arial" w:hAnsi="Arial" w:cs="Arial"/>
                <w:sz w:val="24"/>
                <w:szCs w:val="24"/>
              </w:rPr>
              <w:t>.</w:t>
            </w:r>
          </w:p>
          <w:p w14:paraId="4D5FB6D6" w14:textId="3BDFF174" w:rsidR="00F43C96" w:rsidRPr="00B63EBB" w:rsidRDefault="00F43C96" w:rsidP="00B63EBB">
            <w:pPr>
              <w:pStyle w:val="ListParagraph"/>
              <w:numPr>
                <w:ilvl w:val="0"/>
                <w:numId w:val="6"/>
              </w:numPr>
              <w:ind w:left="338" w:hanging="240"/>
              <w:rPr>
                <w:rFonts w:ascii="Arial" w:hAnsi="Arial" w:cs="Arial"/>
                <w:sz w:val="24"/>
                <w:szCs w:val="24"/>
              </w:rPr>
            </w:pPr>
            <w:r w:rsidRPr="00B63EBB">
              <w:rPr>
                <w:rFonts w:ascii="Arial" w:hAnsi="Arial" w:cs="Arial"/>
                <w:sz w:val="24"/>
                <w:szCs w:val="24"/>
              </w:rPr>
              <w:t>Pupils can talk about what you can do if you fall out with your friend</w:t>
            </w:r>
            <w:r>
              <w:rPr>
                <w:rFonts w:ascii="Arial" w:hAnsi="Arial" w:cs="Arial"/>
                <w:sz w:val="24"/>
                <w:szCs w:val="24"/>
              </w:rPr>
              <w:t>.</w:t>
            </w:r>
          </w:p>
        </w:tc>
        <w:tc>
          <w:tcPr>
            <w:tcW w:w="8080" w:type="dxa"/>
          </w:tcPr>
          <w:p w14:paraId="6BF61EDC" w14:textId="75910115" w:rsidR="00F43C96" w:rsidRPr="00B63EBB" w:rsidRDefault="00F43C96" w:rsidP="00B63EBB">
            <w:pPr>
              <w:pStyle w:val="ListParagraph"/>
              <w:numPr>
                <w:ilvl w:val="0"/>
                <w:numId w:val="5"/>
              </w:numPr>
              <w:ind w:left="339" w:hanging="240"/>
              <w:rPr>
                <w:rFonts w:ascii="Arial" w:hAnsi="Arial" w:cs="Arial"/>
                <w:sz w:val="24"/>
                <w:szCs w:val="24"/>
              </w:rPr>
            </w:pPr>
            <w:r w:rsidRPr="00B63EBB">
              <w:rPr>
                <w:rFonts w:ascii="Arial" w:hAnsi="Arial" w:cs="Arial"/>
                <w:sz w:val="24"/>
                <w:szCs w:val="24"/>
              </w:rPr>
              <w:t>Pupils can describe what makes a good friendship</w:t>
            </w:r>
            <w:r>
              <w:rPr>
                <w:rFonts w:ascii="Arial" w:hAnsi="Arial" w:cs="Arial"/>
                <w:sz w:val="24"/>
                <w:szCs w:val="24"/>
              </w:rPr>
              <w:t>,</w:t>
            </w:r>
            <w:r w:rsidRPr="00B63EBB">
              <w:rPr>
                <w:rFonts w:ascii="Arial" w:hAnsi="Arial" w:cs="Arial"/>
                <w:sz w:val="24"/>
                <w:szCs w:val="24"/>
              </w:rPr>
              <w:t xml:space="preserve"> including trust</w:t>
            </w:r>
            <w:r>
              <w:rPr>
                <w:rFonts w:ascii="Arial" w:hAnsi="Arial" w:cs="Arial"/>
                <w:sz w:val="24"/>
                <w:szCs w:val="24"/>
              </w:rPr>
              <w:t>,</w:t>
            </w:r>
            <w:r w:rsidRPr="00B63EBB">
              <w:rPr>
                <w:rFonts w:ascii="Arial" w:hAnsi="Arial" w:cs="Arial"/>
                <w:sz w:val="24"/>
                <w:szCs w:val="24"/>
              </w:rPr>
              <w:t xml:space="preserve"> truth, respect, loyalty, kindness, generosity and shared interests. They can explain why it is important to welcome people who others might leave out and </w:t>
            </w:r>
            <w:r>
              <w:rPr>
                <w:rFonts w:ascii="Arial" w:hAnsi="Arial" w:cs="Arial"/>
                <w:sz w:val="24"/>
                <w:szCs w:val="24"/>
              </w:rPr>
              <w:t xml:space="preserve">to </w:t>
            </w:r>
            <w:r w:rsidRPr="00B63EBB">
              <w:rPr>
                <w:rFonts w:ascii="Arial" w:hAnsi="Arial" w:cs="Arial"/>
                <w:sz w:val="24"/>
                <w:szCs w:val="24"/>
              </w:rPr>
              <w:t>make efforts to understand and enjoy people who are different to them</w:t>
            </w:r>
            <w:r>
              <w:rPr>
                <w:rFonts w:ascii="Arial" w:hAnsi="Arial" w:cs="Arial"/>
                <w:sz w:val="24"/>
                <w:szCs w:val="24"/>
              </w:rPr>
              <w:t>.</w:t>
            </w:r>
          </w:p>
          <w:p w14:paraId="5C0AC612" w14:textId="193EB1AE" w:rsidR="00F43C96" w:rsidRPr="00B63EBB" w:rsidRDefault="00F43C96" w:rsidP="00B63EBB">
            <w:pPr>
              <w:pStyle w:val="ListParagraph"/>
              <w:numPr>
                <w:ilvl w:val="0"/>
                <w:numId w:val="5"/>
              </w:numPr>
              <w:ind w:left="339" w:hanging="240"/>
              <w:rPr>
                <w:rFonts w:ascii="Arial" w:hAnsi="Arial" w:cs="Arial"/>
                <w:sz w:val="24"/>
                <w:szCs w:val="24"/>
              </w:rPr>
            </w:pPr>
            <w:r w:rsidRPr="00B63EBB">
              <w:rPr>
                <w:rFonts w:ascii="Arial" w:hAnsi="Arial" w:cs="Arial"/>
                <w:sz w:val="24"/>
                <w:szCs w:val="24"/>
              </w:rPr>
              <w:t>Pupils can talk about the ways in which friends can cope when there are fallings</w:t>
            </w:r>
            <w:r>
              <w:rPr>
                <w:rFonts w:ascii="Arial" w:hAnsi="Arial" w:cs="Arial"/>
                <w:sz w:val="24"/>
                <w:szCs w:val="24"/>
              </w:rPr>
              <w:t>-</w:t>
            </w:r>
            <w:r w:rsidRPr="00B63EBB">
              <w:rPr>
                <w:rFonts w:ascii="Arial" w:hAnsi="Arial" w:cs="Arial"/>
                <w:sz w:val="24"/>
                <w:szCs w:val="24"/>
              </w:rPr>
              <w:t>out and can describe how someone can make peace again and not resort to violence</w:t>
            </w:r>
            <w:r>
              <w:rPr>
                <w:rFonts w:ascii="Arial" w:hAnsi="Arial" w:cs="Arial"/>
                <w:sz w:val="24"/>
                <w:szCs w:val="24"/>
              </w:rPr>
              <w:t>.</w:t>
            </w:r>
          </w:p>
          <w:p w14:paraId="245D8CF6" w14:textId="15331F14" w:rsidR="00F43C96" w:rsidRPr="00B63EBB" w:rsidRDefault="00F43C96" w:rsidP="00B63EBB">
            <w:pPr>
              <w:pStyle w:val="ListParagraph"/>
              <w:numPr>
                <w:ilvl w:val="0"/>
                <w:numId w:val="5"/>
              </w:numPr>
              <w:ind w:left="339" w:hanging="240"/>
              <w:rPr>
                <w:rFonts w:ascii="Arial" w:hAnsi="Arial" w:cs="Arial"/>
                <w:sz w:val="24"/>
                <w:szCs w:val="24"/>
              </w:rPr>
            </w:pPr>
            <w:r w:rsidRPr="00B63EBB">
              <w:rPr>
                <w:rFonts w:ascii="Arial" w:hAnsi="Arial" w:cs="Arial"/>
                <w:sz w:val="24"/>
                <w:szCs w:val="24"/>
              </w:rPr>
              <w:t>Pupils can give examples of how someone can think carefully of the needs and preferences of the other person in their friendship or family and how they might make them happy and listen to their choices</w:t>
            </w:r>
            <w:r>
              <w:rPr>
                <w:rFonts w:ascii="Arial" w:hAnsi="Arial" w:cs="Arial"/>
                <w:sz w:val="24"/>
                <w:szCs w:val="24"/>
              </w:rPr>
              <w:t>.</w:t>
            </w:r>
          </w:p>
          <w:p w14:paraId="6E28D4EA" w14:textId="46A5493E" w:rsidR="00F43C96" w:rsidRPr="00B63EBB" w:rsidRDefault="00F43C96" w:rsidP="00903A36">
            <w:pPr>
              <w:pStyle w:val="ListParagraph"/>
              <w:numPr>
                <w:ilvl w:val="0"/>
                <w:numId w:val="5"/>
              </w:numPr>
              <w:ind w:left="339" w:hanging="240"/>
              <w:rPr>
                <w:rFonts w:ascii="Arial" w:hAnsi="Arial" w:cs="Arial"/>
                <w:sz w:val="24"/>
                <w:szCs w:val="24"/>
              </w:rPr>
            </w:pPr>
            <w:r w:rsidRPr="00B63EBB">
              <w:rPr>
                <w:rFonts w:ascii="Arial" w:hAnsi="Arial" w:cs="Arial"/>
                <w:sz w:val="24"/>
                <w:szCs w:val="24"/>
              </w:rPr>
              <w:t>Pupils can describe what it means to have high expectations in friendships and family</w:t>
            </w:r>
            <w:r>
              <w:rPr>
                <w:rFonts w:ascii="Arial" w:hAnsi="Arial" w:cs="Arial"/>
                <w:sz w:val="24"/>
                <w:szCs w:val="24"/>
              </w:rPr>
              <w:t>, and</w:t>
            </w:r>
            <w:r w:rsidRPr="00B63EBB">
              <w:rPr>
                <w:rFonts w:ascii="Arial" w:hAnsi="Arial" w:cs="Arial"/>
                <w:sz w:val="24"/>
                <w:szCs w:val="24"/>
              </w:rPr>
              <w:t xml:space="preserve"> list some of the behaviours that should never be acceptable.</w:t>
            </w:r>
          </w:p>
        </w:tc>
      </w:tr>
      <w:tr w:rsidR="00F43C96" w:rsidRPr="009609B2" w14:paraId="21A610E6" w14:textId="77777777" w:rsidTr="00F43C96">
        <w:tc>
          <w:tcPr>
            <w:tcW w:w="1744" w:type="dxa"/>
          </w:tcPr>
          <w:p w14:paraId="1E4FF2DE" w14:textId="77777777" w:rsidR="00F43C96" w:rsidRPr="00B63EBB" w:rsidRDefault="00F43C96">
            <w:pPr>
              <w:rPr>
                <w:rFonts w:ascii="Arial" w:hAnsi="Arial" w:cs="Arial"/>
                <w:b/>
                <w:sz w:val="24"/>
                <w:szCs w:val="24"/>
              </w:rPr>
            </w:pPr>
            <w:r w:rsidRPr="00B63EBB">
              <w:rPr>
                <w:rFonts w:ascii="Arial" w:hAnsi="Arial" w:cs="Arial"/>
                <w:b/>
                <w:sz w:val="24"/>
                <w:szCs w:val="24"/>
              </w:rPr>
              <w:lastRenderedPageBreak/>
              <w:t xml:space="preserve">Relationships and Marriage </w:t>
            </w:r>
          </w:p>
        </w:tc>
        <w:tc>
          <w:tcPr>
            <w:tcW w:w="5061" w:type="dxa"/>
          </w:tcPr>
          <w:p w14:paraId="7C24F959" w14:textId="3B7176FF" w:rsidR="00F43C96" w:rsidRPr="00B63EBB" w:rsidRDefault="00F43C96">
            <w:pPr>
              <w:rPr>
                <w:rFonts w:ascii="Arial" w:hAnsi="Arial" w:cs="Arial"/>
                <w:sz w:val="24"/>
                <w:szCs w:val="24"/>
              </w:rPr>
            </w:pPr>
            <w:r>
              <w:rPr>
                <w:rFonts w:ascii="Arial" w:hAnsi="Arial" w:cs="Arial"/>
                <w:sz w:val="24"/>
                <w:szCs w:val="24"/>
              </w:rPr>
              <w:t>n/a</w:t>
            </w:r>
          </w:p>
        </w:tc>
        <w:tc>
          <w:tcPr>
            <w:tcW w:w="8080" w:type="dxa"/>
          </w:tcPr>
          <w:p w14:paraId="317ECF35" w14:textId="0F5EAF39" w:rsidR="00F43C96" w:rsidRPr="00903A36" w:rsidRDefault="00F43C96" w:rsidP="00903A36">
            <w:pPr>
              <w:pStyle w:val="ListParagraph"/>
              <w:numPr>
                <w:ilvl w:val="0"/>
                <w:numId w:val="8"/>
              </w:numPr>
              <w:ind w:left="339" w:hanging="240"/>
              <w:rPr>
                <w:rFonts w:ascii="Arial" w:hAnsi="Arial" w:cs="Arial"/>
                <w:sz w:val="24"/>
                <w:szCs w:val="24"/>
              </w:rPr>
            </w:pPr>
            <w:r w:rsidRPr="00903A36">
              <w:rPr>
                <w:rFonts w:ascii="Arial" w:hAnsi="Arial" w:cs="Arial"/>
                <w:sz w:val="24"/>
                <w:szCs w:val="24"/>
              </w:rPr>
              <w:t>Pupils can explain that marriage is a formal and legal commitment which is intended to be lifelong</w:t>
            </w:r>
            <w:r>
              <w:rPr>
                <w:rFonts w:ascii="Arial" w:hAnsi="Arial" w:cs="Arial"/>
                <w:sz w:val="24"/>
                <w:szCs w:val="24"/>
              </w:rPr>
              <w:t>.</w:t>
            </w:r>
          </w:p>
          <w:p w14:paraId="68DFF21A" w14:textId="25050D2B" w:rsidR="00F43C96" w:rsidRPr="00903A36" w:rsidRDefault="00F43C96" w:rsidP="00903A36">
            <w:pPr>
              <w:pStyle w:val="ListParagraph"/>
              <w:numPr>
                <w:ilvl w:val="0"/>
                <w:numId w:val="8"/>
              </w:numPr>
              <w:ind w:left="339" w:hanging="240"/>
              <w:rPr>
                <w:rFonts w:ascii="Arial" w:hAnsi="Arial" w:cs="Arial"/>
                <w:sz w:val="24"/>
                <w:szCs w:val="24"/>
              </w:rPr>
            </w:pPr>
            <w:r w:rsidRPr="00903A36">
              <w:rPr>
                <w:rFonts w:ascii="Arial" w:hAnsi="Arial" w:cs="Arial"/>
                <w:sz w:val="24"/>
                <w:szCs w:val="24"/>
              </w:rPr>
              <w:t>Pupils will be able to give examples of positive long</w:t>
            </w:r>
            <w:r>
              <w:rPr>
                <w:rFonts w:ascii="Arial" w:hAnsi="Arial" w:cs="Arial"/>
                <w:sz w:val="24"/>
                <w:szCs w:val="24"/>
              </w:rPr>
              <w:t>-</w:t>
            </w:r>
            <w:r w:rsidRPr="00903A36">
              <w:rPr>
                <w:rFonts w:ascii="Arial" w:hAnsi="Arial" w:cs="Arial"/>
                <w:sz w:val="24"/>
                <w:szCs w:val="24"/>
              </w:rPr>
              <w:t>term relationships that bring joy and meaning to those involved</w:t>
            </w:r>
            <w:r>
              <w:rPr>
                <w:rFonts w:ascii="Arial" w:hAnsi="Arial" w:cs="Arial"/>
                <w:sz w:val="24"/>
                <w:szCs w:val="24"/>
              </w:rPr>
              <w:t>.</w:t>
            </w:r>
          </w:p>
          <w:p w14:paraId="7257C514" w14:textId="4DD6E79D" w:rsidR="00F43C96" w:rsidRPr="00903A36" w:rsidRDefault="00F43C96" w:rsidP="00903A36">
            <w:pPr>
              <w:pStyle w:val="ListParagraph"/>
              <w:numPr>
                <w:ilvl w:val="0"/>
                <w:numId w:val="8"/>
              </w:numPr>
              <w:ind w:left="339" w:hanging="240"/>
              <w:rPr>
                <w:rFonts w:ascii="Arial" w:hAnsi="Arial" w:cs="Arial"/>
                <w:sz w:val="24"/>
                <w:szCs w:val="24"/>
              </w:rPr>
            </w:pPr>
            <w:r w:rsidRPr="00903A36">
              <w:rPr>
                <w:rFonts w:ascii="Arial" w:hAnsi="Arial" w:cs="Arial"/>
                <w:sz w:val="24"/>
                <w:szCs w:val="24"/>
              </w:rPr>
              <w:t>Pupils can explain the benefits of strong life-long relationships:</w:t>
            </w:r>
            <w:r>
              <w:rPr>
                <w:rFonts w:ascii="Arial" w:hAnsi="Arial" w:cs="Arial"/>
                <w:sz w:val="24"/>
                <w:szCs w:val="24"/>
              </w:rPr>
              <w:t xml:space="preserve"> </w:t>
            </w:r>
            <w:r w:rsidRPr="00903A36">
              <w:rPr>
                <w:rFonts w:ascii="Arial" w:hAnsi="Arial" w:cs="Arial"/>
                <w:sz w:val="24"/>
                <w:szCs w:val="24"/>
              </w:rPr>
              <w:t xml:space="preserve">they are good for people, through relationships people have fun, they learn who they are, how to be less selfish, </w:t>
            </w:r>
            <w:r>
              <w:rPr>
                <w:rFonts w:ascii="Arial" w:hAnsi="Arial" w:cs="Arial"/>
                <w:sz w:val="24"/>
                <w:szCs w:val="24"/>
              </w:rPr>
              <w:t xml:space="preserve">how </w:t>
            </w:r>
            <w:r w:rsidRPr="00903A36">
              <w:rPr>
                <w:rFonts w:ascii="Arial" w:hAnsi="Arial" w:cs="Arial"/>
                <w:sz w:val="24"/>
                <w:szCs w:val="24"/>
              </w:rPr>
              <w:t>to think of others and learn about forgiveness</w:t>
            </w:r>
            <w:r>
              <w:rPr>
                <w:rFonts w:ascii="Arial" w:hAnsi="Arial" w:cs="Arial"/>
                <w:sz w:val="24"/>
                <w:szCs w:val="24"/>
              </w:rPr>
              <w:t>.</w:t>
            </w:r>
          </w:p>
          <w:p w14:paraId="5F25D1B3" w14:textId="1659E3D8" w:rsidR="00F43C96" w:rsidRPr="00903A36" w:rsidRDefault="00F43C96" w:rsidP="00903A36">
            <w:pPr>
              <w:pStyle w:val="ListParagraph"/>
              <w:numPr>
                <w:ilvl w:val="0"/>
                <w:numId w:val="8"/>
              </w:numPr>
              <w:ind w:left="339" w:hanging="240"/>
              <w:rPr>
                <w:rFonts w:ascii="Arial" w:hAnsi="Arial" w:cs="Arial"/>
                <w:sz w:val="24"/>
                <w:szCs w:val="24"/>
              </w:rPr>
            </w:pPr>
            <w:r w:rsidRPr="00903A36">
              <w:rPr>
                <w:rFonts w:ascii="Arial" w:hAnsi="Arial" w:cs="Arial"/>
                <w:sz w:val="24"/>
                <w:szCs w:val="24"/>
              </w:rPr>
              <w:t xml:space="preserve">Pupils can explain the significance of special ceremonies </w:t>
            </w:r>
            <w:r>
              <w:rPr>
                <w:rFonts w:ascii="Arial" w:hAnsi="Arial" w:cs="Arial"/>
                <w:sz w:val="24"/>
                <w:szCs w:val="24"/>
              </w:rPr>
              <w:t xml:space="preserve">and rituals </w:t>
            </w:r>
            <w:r w:rsidRPr="00903A36">
              <w:rPr>
                <w:rFonts w:ascii="Arial" w:hAnsi="Arial" w:cs="Arial"/>
                <w:sz w:val="24"/>
                <w:szCs w:val="24"/>
              </w:rPr>
              <w:t xml:space="preserve">of promises </w:t>
            </w:r>
            <w:r>
              <w:rPr>
                <w:rFonts w:ascii="Arial" w:hAnsi="Arial" w:cs="Arial"/>
                <w:sz w:val="24"/>
                <w:szCs w:val="24"/>
              </w:rPr>
              <w:t xml:space="preserve">that </w:t>
            </w:r>
            <w:r w:rsidRPr="00903A36">
              <w:rPr>
                <w:rFonts w:ascii="Arial" w:hAnsi="Arial" w:cs="Arial"/>
                <w:sz w:val="24"/>
                <w:szCs w:val="24"/>
              </w:rPr>
              <w:t xml:space="preserve">mark marriage </w:t>
            </w:r>
            <w:r w:rsidRPr="004B0859">
              <w:rPr>
                <w:rFonts w:ascii="Arial" w:hAnsi="Arial" w:cs="Arial"/>
                <w:color w:val="E5855A"/>
                <w:sz w:val="24"/>
                <w:szCs w:val="24"/>
              </w:rPr>
              <w:t xml:space="preserve">(in the Christian tradition </w:t>
            </w:r>
            <w:r w:rsidRPr="00903A36">
              <w:rPr>
                <w:rFonts w:ascii="Arial" w:hAnsi="Arial" w:cs="Arial"/>
                <w:sz w:val="24"/>
                <w:szCs w:val="24"/>
              </w:rPr>
              <w:t xml:space="preserve">and at least one other </w:t>
            </w:r>
            <w:r>
              <w:rPr>
                <w:rFonts w:ascii="Arial" w:hAnsi="Arial" w:cs="Arial"/>
                <w:sz w:val="24"/>
                <w:szCs w:val="24"/>
              </w:rPr>
              <w:t xml:space="preserve">faith </w:t>
            </w:r>
            <w:r w:rsidRPr="00903A36">
              <w:rPr>
                <w:rFonts w:ascii="Arial" w:hAnsi="Arial" w:cs="Arial"/>
                <w:sz w:val="24"/>
                <w:szCs w:val="24"/>
              </w:rPr>
              <w:t>tradition or worldview)</w:t>
            </w:r>
            <w:r>
              <w:rPr>
                <w:rFonts w:ascii="Arial" w:hAnsi="Arial" w:cs="Arial"/>
                <w:sz w:val="24"/>
                <w:szCs w:val="24"/>
              </w:rPr>
              <w:t>.</w:t>
            </w:r>
            <w:r w:rsidRPr="00903A36">
              <w:rPr>
                <w:rFonts w:ascii="Arial" w:hAnsi="Arial" w:cs="Arial"/>
                <w:sz w:val="24"/>
                <w:szCs w:val="24"/>
              </w:rPr>
              <w:t xml:space="preserve"> </w:t>
            </w:r>
            <w:r w:rsidRPr="00903A36">
              <w:rPr>
                <w:rFonts w:ascii="Arial" w:hAnsi="Arial" w:cs="Arial"/>
                <w:sz w:val="24"/>
                <w:szCs w:val="24"/>
                <w:highlight w:val="yellow"/>
              </w:rPr>
              <w:t>(RE)</w:t>
            </w:r>
          </w:p>
        </w:tc>
      </w:tr>
      <w:tr w:rsidR="00F43C96" w:rsidRPr="009609B2" w14:paraId="4E5630BA" w14:textId="77777777" w:rsidTr="00F43C96">
        <w:tc>
          <w:tcPr>
            <w:tcW w:w="1744" w:type="dxa"/>
          </w:tcPr>
          <w:p w14:paraId="7AE30C8F" w14:textId="49829B8B" w:rsidR="00F43C96" w:rsidRPr="00B63EBB" w:rsidRDefault="00F43C96">
            <w:pPr>
              <w:rPr>
                <w:rFonts w:ascii="Arial" w:hAnsi="Arial" w:cs="Arial"/>
                <w:b/>
                <w:sz w:val="24"/>
                <w:szCs w:val="24"/>
              </w:rPr>
            </w:pPr>
            <w:r w:rsidRPr="00B63EBB">
              <w:rPr>
                <w:rFonts w:ascii="Arial" w:hAnsi="Arial" w:cs="Arial"/>
                <w:b/>
                <w:sz w:val="24"/>
                <w:szCs w:val="24"/>
              </w:rPr>
              <w:t>Anti-</w:t>
            </w:r>
            <w:r>
              <w:rPr>
                <w:rFonts w:ascii="Arial" w:hAnsi="Arial" w:cs="Arial"/>
                <w:b/>
                <w:sz w:val="24"/>
                <w:szCs w:val="24"/>
              </w:rPr>
              <w:t>b</w:t>
            </w:r>
            <w:r w:rsidRPr="00B63EBB">
              <w:rPr>
                <w:rFonts w:ascii="Arial" w:hAnsi="Arial" w:cs="Arial"/>
                <w:b/>
                <w:sz w:val="24"/>
                <w:szCs w:val="24"/>
              </w:rPr>
              <w:t>ullying</w:t>
            </w:r>
          </w:p>
        </w:tc>
        <w:tc>
          <w:tcPr>
            <w:tcW w:w="5061" w:type="dxa"/>
          </w:tcPr>
          <w:p w14:paraId="7365D550" w14:textId="58AD35F8" w:rsidR="00F43C96" w:rsidRPr="00E55FD7" w:rsidRDefault="00F43C96" w:rsidP="00E55FD7">
            <w:pPr>
              <w:pStyle w:val="ListParagraph"/>
              <w:numPr>
                <w:ilvl w:val="0"/>
                <w:numId w:val="9"/>
              </w:numPr>
              <w:ind w:left="338" w:hanging="240"/>
              <w:rPr>
                <w:rFonts w:ascii="Arial" w:hAnsi="Arial" w:cs="Arial"/>
                <w:sz w:val="24"/>
                <w:szCs w:val="24"/>
              </w:rPr>
            </w:pPr>
            <w:r w:rsidRPr="00E55FD7">
              <w:rPr>
                <w:rFonts w:ascii="Arial" w:hAnsi="Arial" w:cs="Arial"/>
                <w:sz w:val="24"/>
                <w:szCs w:val="24"/>
              </w:rPr>
              <w:t>Pupils can describe what bullying is, the different kinds of bullying and why it is hurtful</w:t>
            </w:r>
            <w:r>
              <w:rPr>
                <w:rFonts w:ascii="Arial" w:hAnsi="Arial" w:cs="Arial"/>
                <w:sz w:val="24"/>
                <w:szCs w:val="24"/>
              </w:rPr>
              <w:t>.</w:t>
            </w:r>
          </w:p>
          <w:p w14:paraId="24B55892" w14:textId="6D48563A" w:rsidR="00F43C96" w:rsidRPr="00E55FD7" w:rsidRDefault="00F43C96" w:rsidP="00E55FD7">
            <w:pPr>
              <w:pStyle w:val="ListParagraph"/>
              <w:numPr>
                <w:ilvl w:val="0"/>
                <w:numId w:val="9"/>
              </w:numPr>
              <w:ind w:left="338" w:hanging="240"/>
              <w:rPr>
                <w:rFonts w:ascii="Arial" w:hAnsi="Arial" w:cs="Arial"/>
                <w:sz w:val="24"/>
                <w:szCs w:val="24"/>
              </w:rPr>
            </w:pPr>
            <w:r w:rsidRPr="00E55FD7">
              <w:rPr>
                <w:rFonts w:ascii="Arial" w:hAnsi="Arial" w:cs="Arial"/>
                <w:sz w:val="24"/>
                <w:szCs w:val="24"/>
              </w:rPr>
              <w:t>Pupils can talk about where to go for help if they are bullied</w:t>
            </w:r>
            <w:r>
              <w:rPr>
                <w:rFonts w:ascii="Arial" w:hAnsi="Arial" w:cs="Arial"/>
                <w:sz w:val="24"/>
                <w:szCs w:val="24"/>
              </w:rPr>
              <w:t>.</w:t>
            </w:r>
          </w:p>
          <w:p w14:paraId="5C13B247" w14:textId="0B20D3B4" w:rsidR="00F43C96" w:rsidRPr="00E55FD7" w:rsidRDefault="00F43C96" w:rsidP="00E55FD7">
            <w:pPr>
              <w:pStyle w:val="ListParagraph"/>
              <w:numPr>
                <w:ilvl w:val="0"/>
                <w:numId w:val="9"/>
              </w:numPr>
              <w:ind w:left="338" w:hanging="240"/>
              <w:rPr>
                <w:rFonts w:ascii="Arial" w:hAnsi="Arial" w:cs="Arial"/>
                <w:sz w:val="24"/>
                <w:szCs w:val="24"/>
              </w:rPr>
            </w:pPr>
            <w:r w:rsidRPr="00E55FD7">
              <w:rPr>
                <w:rFonts w:ascii="Arial" w:hAnsi="Arial" w:cs="Arial"/>
                <w:sz w:val="24"/>
                <w:szCs w:val="24"/>
              </w:rPr>
              <w:t>Pupils can talk about why it is good to be kind to people</w:t>
            </w:r>
            <w:r>
              <w:rPr>
                <w:rFonts w:ascii="Arial" w:hAnsi="Arial" w:cs="Arial"/>
                <w:sz w:val="24"/>
                <w:szCs w:val="24"/>
              </w:rPr>
              <w:t>.</w:t>
            </w:r>
          </w:p>
          <w:p w14:paraId="7AAB3471" w14:textId="056651C6" w:rsidR="00F43C96" w:rsidRPr="00E55FD7" w:rsidRDefault="00F43C96" w:rsidP="00E55FD7">
            <w:pPr>
              <w:pStyle w:val="ListParagraph"/>
              <w:numPr>
                <w:ilvl w:val="0"/>
                <w:numId w:val="9"/>
              </w:numPr>
              <w:ind w:left="338" w:hanging="240"/>
              <w:rPr>
                <w:rFonts w:ascii="Arial" w:hAnsi="Arial" w:cs="Arial"/>
                <w:sz w:val="24"/>
                <w:szCs w:val="24"/>
              </w:rPr>
            </w:pPr>
            <w:r w:rsidRPr="00E55FD7">
              <w:rPr>
                <w:rFonts w:ascii="Arial" w:hAnsi="Arial" w:cs="Arial"/>
                <w:sz w:val="24"/>
                <w:szCs w:val="24"/>
              </w:rPr>
              <w:t>Pupils can talk about how you might support someone who has been hurt because someone has been unkind to them</w:t>
            </w:r>
            <w:r>
              <w:rPr>
                <w:rFonts w:ascii="Arial" w:hAnsi="Arial" w:cs="Arial"/>
                <w:sz w:val="24"/>
                <w:szCs w:val="24"/>
              </w:rPr>
              <w:t>.</w:t>
            </w:r>
          </w:p>
        </w:tc>
        <w:tc>
          <w:tcPr>
            <w:tcW w:w="8080" w:type="dxa"/>
          </w:tcPr>
          <w:p w14:paraId="1507CD69" w14:textId="07FC41B7" w:rsidR="00F43C96" w:rsidRPr="00E55FD7" w:rsidRDefault="00F43C96" w:rsidP="00E55FD7">
            <w:pPr>
              <w:pStyle w:val="ListParagraph"/>
              <w:numPr>
                <w:ilvl w:val="0"/>
                <w:numId w:val="9"/>
              </w:numPr>
              <w:ind w:left="339" w:hanging="240"/>
              <w:rPr>
                <w:rFonts w:ascii="Arial" w:hAnsi="Arial" w:cs="Arial"/>
                <w:sz w:val="24"/>
                <w:szCs w:val="24"/>
              </w:rPr>
            </w:pPr>
            <w:r w:rsidRPr="00E55FD7">
              <w:rPr>
                <w:rFonts w:ascii="Arial" w:hAnsi="Arial" w:cs="Arial"/>
                <w:sz w:val="24"/>
                <w:szCs w:val="24"/>
              </w:rPr>
              <w:t>Pupils can show understanding about the different types of bullying that people can encounter</w:t>
            </w:r>
            <w:r>
              <w:rPr>
                <w:rFonts w:ascii="Arial" w:hAnsi="Arial" w:cs="Arial"/>
                <w:sz w:val="24"/>
                <w:szCs w:val="24"/>
              </w:rPr>
              <w:t>.</w:t>
            </w:r>
          </w:p>
          <w:p w14:paraId="67600072" w14:textId="415BC0F1" w:rsidR="00F43C96" w:rsidRPr="00E55FD7" w:rsidRDefault="00F43C96" w:rsidP="00E55FD7">
            <w:pPr>
              <w:pStyle w:val="ListParagraph"/>
              <w:numPr>
                <w:ilvl w:val="0"/>
                <w:numId w:val="9"/>
              </w:numPr>
              <w:ind w:left="339" w:hanging="240"/>
              <w:rPr>
                <w:rFonts w:ascii="Arial" w:hAnsi="Arial" w:cs="Arial"/>
                <w:sz w:val="24"/>
                <w:szCs w:val="24"/>
              </w:rPr>
            </w:pPr>
            <w:r w:rsidRPr="00E55FD7">
              <w:rPr>
                <w:rFonts w:ascii="Arial" w:hAnsi="Arial" w:cs="Arial"/>
                <w:sz w:val="24"/>
                <w:szCs w:val="24"/>
              </w:rPr>
              <w:t>Pupils can describe how to be safe on the internet and how to avoid cyberbullies and cyberbullying</w:t>
            </w:r>
            <w:r>
              <w:rPr>
                <w:rFonts w:ascii="Arial" w:hAnsi="Arial" w:cs="Arial"/>
                <w:sz w:val="24"/>
                <w:szCs w:val="24"/>
              </w:rPr>
              <w:t>.</w:t>
            </w:r>
          </w:p>
          <w:p w14:paraId="68FE044E" w14:textId="7805B73D" w:rsidR="00F43C96" w:rsidRPr="00E55FD7" w:rsidRDefault="00F43C96" w:rsidP="00E55FD7">
            <w:pPr>
              <w:pStyle w:val="ListParagraph"/>
              <w:numPr>
                <w:ilvl w:val="0"/>
                <w:numId w:val="9"/>
              </w:numPr>
              <w:ind w:left="339" w:hanging="240"/>
              <w:rPr>
                <w:rFonts w:ascii="Arial" w:hAnsi="Arial" w:cs="Arial"/>
                <w:sz w:val="24"/>
                <w:szCs w:val="24"/>
              </w:rPr>
            </w:pPr>
            <w:r w:rsidRPr="00E55FD7">
              <w:rPr>
                <w:rFonts w:ascii="Arial" w:hAnsi="Arial" w:cs="Arial"/>
                <w:sz w:val="24"/>
                <w:szCs w:val="24"/>
              </w:rPr>
              <w:t>Pupils can explain what stereotyping is and how bullying can be damaging for someone</w:t>
            </w:r>
            <w:r>
              <w:rPr>
                <w:rFonts w:ascii="Arial" w:hAnsi="Arial" w:cs="Arial"/>
                <w:sz w:val="24"/>
                <w:szCs w:val="24"/>
              </w:rPr>
              <w:t>.</w:t>
            </w:r>
          </w:p>
          <w:p w14:paraId="73F81DF1" w14:textId="0E538943" w:rsidR="00F43C96" w:rsidRPr="00E55FD7" w:rsidRDefault="00F43C96" w:rsidP="00E55FD7">
            <w:pPr>
              <w:pStyle w:val="ListParagraph"/>
              <w:numPr>
                <w:ilvl w:val="0"/>
                <w:numId w:val="9"/>
              </w:numPr>
              <w:ind w:left="339" w:hanging="240"/>
              <w:rPr>
                <w:rFonts w:ascii="Arial" w:hAnsi="Arial" w:cs="Arial"/>
                <w:sz w:val="24"/>
                <w:szCs w:val="24"/>
              </w:rPr>
            </w:pPr>
            <w:r w:rsidRPr="00E55FD7">
              <w:rPr>
                <w:rFonts w:ascii="Arial" w:hAnsi="Arial" w:cs="Arial"/>
                <w:sz w:val="24"/>
                <w:szCs w:val="24"/>
              </w:rPr>
              <w:t>Pupils can explain how people can keep themselves safe and ask for help when bullied</w:t>
            </w:r>
            <w:r>
              <w:rPr>
                <w:rFonts w:ascii="Arial" w:hAnsi="Arial" w:cs="Arial"/>
                <w:sz w:val="24"/>
                <w:szCs w:val="24"/>
              </w:rPr>
              <w:t>.</w:t>
            </w:r>
          </w:p>
          <w:p w14:paraId="10A19F30" w14:textId="35C58A9C" w:rsidR="00F43C96" w:rsidRPr="00E55FD7" w:rsidRDefault="00F43C96" w:rsidP="00E55FD7">
            <w:pPr>
              <w:pStyle w:val="ListParagraph"/>
              <w:numPr>
                <w:ilvl w:val="0"/>
                <w:numId w:val="9"/>
              </w:numPr>
              <w:ind w:left="339" w:hanging="240"/>
              <w:rPr>
                <w:rFonts w:ascii="Arial" w:hAnsi="Arial" w:cs="Arial"/>
                <w:sz w:val="24"/>
                <w:szCs w:val="24"/>
              </w:rPr>
            </w:pPr>
            <w:r w:rsidRPr="00E55FD7">
              <w:rPr>
                <w:rFonts w:ascii="Arial" w:hAnsi="Arial" w:cs="Arial"/>
                <w:sz w:val="24"/>
                <w:szCs w:val="24"/>
              </w:rPr>
              <w:t>Pupils can describe how not to be a bystander when someone else is bullied</w:t>
            </w:r>
            <w:r>
              <w:rPr>
                <w:rFonts w:ascii="Arial" w:hAnsi="Arial" w:cs="Arial"/>
                <w:sz w:val="24"/>
                <w:szCs w:val="24"/>
              </w:rPr>
              <w:t>.</w:t>
            </w:r>
          </w:p>
          <w:p w14:paraId="002074AD" w14:textId="76635025" w:rsidR="00F43C96" w:rsidRPr="00E55FD7" w:rsidRDefault="00F43C96" w:rsidP="00850745">
            <w:pPr>
              <w:pStyle w:val="ListParagraph"/>
              <w:numPr>
                <w:ilvl w:val="0"/>
                <w:numId w:val="9"/>
              </w:numPr>
              <w:ind w:left="339" w:hanging="240"/>
              <w:rPr>
                <w:rFonts w:ascii="Arial" w:hAnsi="Arial" w:cs="Arial"/>
                <w:sz w:val="24"/>
                <w:szCs w:val="24"/>
              </w:rPr>
            </w:pPr>
            <w:r w:rsidRPr="00E55FD7">
              <w:rPr>
                <w:rFonts w:ascii="Arial" w:hAnsi="Arial" w:cs="Arial"/>
                <w:sz w:val="24"/>
                <w:szCs w:val="24"/>
              </w:rPr>
              <w:t xml:space="preserve">Pupils can explain how to report bullying and support </w:t>
            </w:r>
            <w:r>
              <w:rPr>
                <w:rFonts w:ascii="Arial" w:hAnsi="Arial" w:cs="Arial"/>
                <w:sz w:val="24"/>
                <w:szCs w:val="24"/>
              </w:rPr>
              <w:t>someone</w:t>
            </w:r>
            <w:r w:rsidRPr="00E55FD7">
              <w:rPr>
                <w:rFonts w:ascii="Arial" w:hAnsi="Arial" w:cs="Arial"/>
                <w:sz w:val="24"/>
                <w:szCs w:val="24"/>
              </w:rPr>
              <w:t xml:space="preserve"> who has suffered unkindness</w:t>
            </w:r>
            <w:r>
              <w:rPr>
                <w:rFonts w:ascii="Arial" w:hAnsi="Arial" w:cs="Arial"/>
                <w:sz w:val="24"/>
                <w:szCs w:val="24"/>
              </w:rPr>
              <w:t>.</w:t>
            </w:r>
          </w:p>
        </w:tc>
      </w:tr>
      <w:tr w:rsidR="00F43C96" w:rsidRPr="009609B2" w14:paraId="767DB8BB" w14:textId="77777777" w:rsidTr="00F43C96">
        <w:tc>
          <w:tcPr>
            <w:tcW w:w="1744" w:type="dxa"/>
          </w:tcPr>
          <w:p w14:paraId="5B9832D9" w14:textId="3C77C990" w:rsidR="00F43C96" w:rsidRPr="00B63EBB" w:rsidRDefault="00F43C96">
            <w:pPr>
              <w:rPr>
                <w:rFonts w:ascii="Arial" w:hAnsi="Arial" w:cs="Arial"/>
                <w:b/>
                <w:sz w:val="24"/>
                <w:szCs w:val="24"/>
              </w:rPr>
            </w:pPr>
            <w:r w:rsidRPr="00B63EBB">
              <w:rPr>
                <w:rFonts w:ascii="Arial" w:hAnsi="Arial" w:cs="Arial"/>
                <w:b/>
                <w:sz w:val="24"/>
                <w:szCs w:val="24"/>
              </w:rPr>
              <w:t xml:space="preserve">Making </w:t>
            </w:r>
            <w:r>
              <w:rPr>
                <w:rFonts w:ascii="Arial" w:hAnsi="Arial" w:cs="Arial"/>
                <w:b/>
                <w:sz w:val="24"/>
                <w:szCs w:val="24"/>
              </w:rPr>
              <w:t>g</w:t>
            </w:r>
            <w:r w:rsidRPr="00B63EBB">
              <w:rPr>
                <w:rFonts w:ascii="Arial" w:hAnsi="Arial" w:cs="Arial"/>
                <w:b/>
                <w:sz w:val="24"/>
                <w:szCs w:val="24"/>
              </w:rPr>
              <w:t xml:space="preserve">ood </w:t>
            </w:r>
            <w:r>
              <w:rPr>
                <w:rFonts w:ascii="Arial" w:hAnsi="Arial" w:cs="Arial"/>
                <w:b/>
                <w:sz w:val="24"/>
                <w:szCs w:val="24"/>
              </w:rPr>
              <w:t>b</w:t>
            </w:r>
            <w:r w:rsidRPr="00B63EBB">
              <w:rPr>
                <w:rFonts w:ascii="Arial" w:hAnsi="Arial" w:cs="Arial"/>
                <w:b/>
                <w:sz w:val="24"/>
                <w:szCs w:val="24"/>
              </w:rPr>
              <w:t xml:space="preserve">oundaries </w:t>
            </w:r>
          </w:p>
        </w:tc>
        <w:tc>
          <w:tcPr>
            <w:tcW w:w="5061" w:type="dxa"/>
          </w:tcPr>
          <w:p w14:paraId="78E3A285" w14:textId="08937A96" w:rsidR="00F43C96" w:rsidRPr="000B698A" w:rsidRDefault="00F43C96" w:rsidP="000B698A">
            <w:pPr>
              <w:pStyle w:val="ListParagraph"/>
              <w:numPr>
                <w:ilvl w:val="0"/>
                <w:numId w:val="11"/>
              </w:numPr>
              <w:ind w:left="338" w:hanging="240"/>
              <w:rPr>
                <w:rFonts w:ascii="Arial" w:hAnsi="Arial" w:cs="Arial"/>
                <w:sz w:val="24"/>
                <w:szCs w:val="24"/>
              </w:rPr>
            </w:pPr>
            <w:r w:rsidRPr="000B698A">
              <w:rPr>
                <w:rFonts w:ascii="Arial" w:hAnsi="Arial" w:cs="Arial"/>
                <w:sz w:val="24"/>
                <w:szCs w:val="24"/>
              </w:rPr>
              <w:t xml:space="preserve">Pupils can talk about how their bodies belong to them, are incredibly special and </w:t>
            </w:r>
            <w:r>
              <w:rPr>
                <w:rFonts w:ascii="Arial" w:hAnsi="Arial" w:cs="Arial"/>
                <w:sz w:val="24"/>
                <w:szCs w:val="24"/>
              </w:rPr>
              <w:t xml:space="preserve">should </w:t>
            </w:r>
            <w:r w:rsidRPr="000B698A">
              <w:rPr>
                <w:rFonts w:ascii="Arial" w:hAnsi="Arial" w:cs="Arial"/>
                <w:sz w:val="24"/>
                <w:szCs w:val="24"/>
              </w:rPr>
              <w:t>be protected</w:t>
            </w:r>
            <w:r>
              <w:rPr>
                <w:rFonts w:ascii="Arial" w:hAnsi="Arial" w:cs="Arial"/>
                <w:sz w:val="24"/>
                <w:szCs w:val="24"/>
              </w:rPr>
              <w:t>.</w:t>
            </w:r>
          </w:p>
          <w:p w14:paraId="4FDEB38A" w14:textId="1CD27B8D" w:rsidR="00F43C96" w:rsidRPr="000B698A" w:rsidRDefault="00F43C96" w:rsidP="000B698A">
            <w:pPr>
              <w:pStyle w:val="ListParagraph"/>
              <w:numPr>
                <w:ilvl w:val="0"/>
                <w:numId w:val="11"/>
              </w:numPr>
              <w:ind w:left="338" w:hanging="240"/>
              <w:rPr>
                <w:rFonts w:ascii="Arial" w:hAnsi="Arial" w:cs="Arial"/>
                <w:sz w:val="24"/>
                <w:szCs w:val="24"/>
              </w:rPr>
            </w:pPr>
            <w:r w:rsidRPr="000B698A">
              <w:rPr>
                <w:rFonts w:ascii="Arial" w:hAnsi="Arial" w:cs="Arial"/>
                <w:sz w:val="24"/>
                <w:szCs w:val="24"/>
              </w:rPr>
              <w:t xml:space="preserve">Pupils can </w:t>
            </w:r>
            <w:r>
              <w:rPr>
                <w:rFonts w:ascii="Arial" w:hAnsi="Arial" w:cs="Arial"/>
                <w:sz w:val="24"/>
                <w:szCs w:val="24"/>
              </w:rPr>
              <w:t>i</w:t>
            </w:r>
            <w:r w:rsidRPr="000B698A">
              <w:rPr>
                <w:rFonts w:ascii="Arial" w:hAnsi="Arial" w:cs="Arial"/>
                <w:sz w:val="24"/>
                <w:szCs w:val="24"/>
              </w:rPr>
              <w:t>dentify what is safe and unsafe touching</w:t>
            </w:r>
            <w:r>
              <w:rPr>
                <w:rFonts w:ascii="Arial" w:hAnsi="Arial" w:cs="Arial"/>
                <w:sz w:val="24"/>
                <w:szCs w:val="24"/>
              </w:rPr>
              <w:t>.</w:t>
            </w:r>
          </w:p>
          <w:p w14:paraId="2D9A8C47" w14:textId="51DA8665" w:rsidR="00F43C96" w:rsidRPr="000B698A" w:rsidRDefault="00F43C96" w:rsidP="000B698A">
            <w:pPr>
              <w:pStyle w:val="ListParagraph"/>
              <w:numPr>
                <w:ilvl w:val="0"/>
                <w:numId w:val="11"/>
              </w:numPr>
              <w:ind w:left="338" w:hanging="240"/>
              <w:rPr>
                <w:rFonts w:ascii="Arial" w:hAnsi="Arial" w:cs="Arial"/>
                <w:sz w:val="24"/>
                <w:szCs w:val="24"/>
              </w:rPr>
            </w:pPr>
            <w:r w:rsidRPr="000B698A">
              <w:rPr>
                <w:rFonts w:ascii="Arial" w:hAnsi="Arial" w:cs="Arial"/>
                <w:sz w:val="24"/>
                <w:szCs w:val="24"/>
              </w:rPr>
              <w:lastRenderedPageBreak/>
              <w:t>Pupils can describe why it is wrong to keep bad secrets and that people should not ask us to do that</w:t>
            </w:r>
            <w:r>
              <w:rPr>
                <w:rFonts w:ascii="Arial" w:hAnsi="Arial" w:cs="Arial"/>
                <w:sz w:val="24"/>
                <w:szCs w:val="24"/>
              </w:rPr>
              <w:t>.</w:t>
            </w:r>
          </w:p>
          <w:p w14:paraId="1D043CC9" w14:textId="4762B70B" w:rsidR="00F43C96" w:rsidRPr="000B698A" w:rsidRDefault="00F43C96" w:rsidP="000B698A">
            <w:pPr>
              <w:pStyle w:val="ListParagraph"/>
              <w:numPr>
                <w:ilvl w:val="0"/>
                <w:numId w:val="11"/>
              </w:numPr>
              <w:ind w:left="338" w:hanging="240"/>
              <w:rPr>
                <w:rFonts w:ascii="Arial" w:hAnsi="Arial" w:cs="Arial"/>
                <w:sz w:val="24"/>
                <w:szCs w:val="24"/>
              </w:rPr>
            </w:pPr>
            <w:r w:rsidRPr="000B698A">
              <w:rPr>
                <w:rFonts w:ascii="Arial" w:hAnsi="Arial" w:cs="Arial"/>
                <w:sz w:val="24"/>
                <w:szCs w:val="24"/>
              </w:rPr>
              <w:t>Pupils will be able to explain how someone can tell a trusted adult if they feel unsafe</w:t>
            </w:r>
            <w:r>
              <w:rPr>
                <w:rFonts w:ascii="Arial" w:hAnsi="Arial" w:cs="Arial"/>
                <w:sz w:val="24"/>
                <w:szCs w:val="24"/>
              </w:rPr>
              <w:t>.</w:t>
            </w:r>
          </w:p>
        </w:tc>
        <w:tc>
          <w:tcPr>
            <w:tcW w:w="8080" w:type="dxa"/>
          </w:tcPr>
          <w:p w14:paraId="469CBF50" w14:textId="3114FF7B" w:rsidR="00F43C96" w:rsidRPr="000B698A" w:rsidRDefault="00F43C96" w:rsidP="000B698A">
            <w:pPr>
              <w:pStyle w:val="ListParagraph"/>
              <w:numPr>
                <w:ilvl w:val="0"/>
                <w:numId w:val="11"/>
              </w:numPr>
              <w:ind w:left="339" w:hanging="240"/>
              <w:rPr>
                <w:rFonts w:ascii="Arial" w:hAnsi="Arial" w:cs="Arial"/>
                <w:sz w:val="24"/>
                <w:szCs w:val="24"/>
              </w:rPr>
            </w:pPr>
            <w:r w:rsidRPr="000B698A">
              <w:rPr>
                <w:rFonts w:ascii="Arial" w:hAnsi="Arial" w:cs="Arial"/>
                <w:sz w:val="24"/>
                <w:szCs w:val="24"/>
              </w:rPr>
              <w:lastRenderedPageBreak/>
              <w:t>Pupils can explain what right and wrong touching is and can show an understanding of what is appropriate behaviour in private and in public</w:t>
            </w:r>
            <w:r>
              <w:rPr>
                <w:rFonts w:ascii="Arial" w:hAnsi="Arial" w:cs="Arial"/>
                <w:sz w:val="24"/>
                <w:szCs w:val="24"/>
              </w:rPr>
              <w:t>.</w:t>
            </w:r>
          </w:p>
          <w:p w14:paraId="500AEDB3" w14:textId="0D99ED66" w:rsidR="00F43C96" w:rsidRPr="00B63EBB" w:rsidRDefault="00F43C96" w:rsidP="000B698A">
            <w:pPr>
              <w:pStyle w:val="ListParagraph"/>
              <w:numPr>
                <w:ilvl w:val="0"/>
                <w:numId w:val="11"/>
              </w:numPr>
              <w:ind w:left="339" w:hanging="240"/>
              <w:rPr>
                <w:rFonts w:ascii="Arial" w:hAnsi="Arial" w:cs="Arial"/>
                <w:sz w:val="24"/>
                <w:szCs w:val="24"/>
              </w:rPr>
            </w:pPr>
            <w:r w:rsidRPr="000B698A">
              <w:rPr>
                <w:rFonts w:ascii="Arial" w:hAnsi="Arial" w:cs="Arial"/>
                <w:sz w:val="24"/>
                <w:szCs w:val="24"/>
              </w:rPr>
              <w:t>Pupils can explain what a bad secret is like and how to get help</w:t>
            </w:r>
            <w:r>
              <w:rPr>
                <w:rFonts w:ascii="Arial" w:hAnsi="Arial" w:cs="Arial"/>
                <w:sz w:val="24"/>
                <w:szCs w:val="24"/>
              </w:rPr>
              <w:t>.</w:t>
            </w:r>
          </w:p>
        </w:tc>
      </w:tr>
      <w:tr w:rsidR="00F43C96" w:rsidRPr="009609B2" w14:paraId="26BEC6A9" w14:textId="77777777" w:rsidTr="00F43C96">
        <w:tc>
          <w:tcPr>
            <w:tcW w:w="1744" w:type="dxa"/>
          </w:tcPr>
          <w:p w14:paraId="5024D645" w14:textId="77777777" w:rsidR="00F43C96" w:rsidRPr="00B63EBB" w:rsidRDefault="00F43C96">
            <w:pPr>
              <w:rPr>
                <w:rFonts w:ascii="Arial" w:hAnsi="Arial" w:cs="Arial"/>
                <w:b/>
                <w:sz w:val="24"/>
                <w:szCs w:val="24"/>
              </w:rPr>
            </w:pPr>
            <w:r w:rsidRPr="00B63EBB">
              <w:rPr>
                <w:rFonts w:ascii="Arial" w:hAnsi="Arial" w:cs="Arial"/>
                <w:b/>
                <w:sz w:val="24"/>
                <w:szCs w:val="24"/>
              </w:rPr>
              <w:t xml:space="preserve">Parenting </w:t>
            </w:r>
          </w:p>
        </w:tc>
        <w:tc>
          <w:tcPr>
            <w:tcW w:w="5061" w:type="dxa"/>
          </w:tcPr>
          <w:p w14:paraId="303CE41E" w14:textId="61560389" w:rsidR="00F43C96" w:rsidRPr="00B63EBB" w:rsidRDefault="00F43C96">
            <w:pPr>
              <w:rPr>
                <w:rFonts w:ascii="Arial" w:hAnsi="Arial" w:cs="Arial"/>
                <w:sz w:val="24"/>
                <w:szCs w:val="24"/>
              </w:rPr>
            </w:pPr>
            <w:r>
              <w:rPr>
                <w:rFonts w:ascii="Arial" w:hAnsi="Arial" w:cs="Arial"/>
                <w:sz w:val="24"/>
                <w:szCs w:val="24"/>
              </w:rPr>
              <w:t xml:space="preserve">n/a </w:t>
            </w:r>
            <w:proofErr w:type="spellStart"/>
            <w:r>
              <w:rPr>
                <w:rFonts w:ascii="Arial" w:hAnsi="Arial" w:cs="Arial"/>
                <w:sz w:val="24"/>
                <w:szCs w:val="24"/>
              </w:rPr>
              <w:t>at</w:t>
            </w:r>
            <w:proofErr w:type="spellEnd"/>
            <w:r>
              <w:rPr>
                <w:rFonts w:ascii="Arial" w:hAnsi="Arial" w:cs="Arial"/>
                <w:sz w:val="24"/>
                <w:szCs w:val="24"/>
              </w:rPr>
              <w:t xml:space="preserve"> KS1</w:t>
            </w:r>
          </w:p>
        </w:tc>
        <w:tc>
          <w:tcPr>
            <w:tcW w:w="8080" w:type="dxa"/>
          </w:tcPr>
          <w:p w14:paraId="2B081E94" w14:textId="70336405" w:rsidR="00F43C96" w:rsidRPr="00B63EBB" w:rsidRDefault="00F43C96">
            <w:pPr>
              <w:rPr>
                <w:rFonts w:ascii="Arial" w:hAnsi="Arial" w:cs="Arial"/>
                <w:sz w:val="24"/>
                <w:szCs w:val="24"/>
              </w:rPr>
            </w:pPr>
            <w:r>
              <w:rPr>
                <w:rFonts w:ascii="Arial" w:hAnsi="Arial" w:cs="Arial"/>
                <w:sz w:val="24"/>
                <w:szCs w:val="24"/>
              </w:rPr>
              <w:t xml:space="preserve">n/a </w:t>
            </w:r>
            <w:proofErr w:type="spellStart"/>
            <w:r>
              <w:rPr>
                <w:rFonts w:ascii="Arial" w:hAnsi="Arial" w:cs="Arial"/>
                <w:sz w:val="24"/>
                <w:szCs w:val="24"/>
              </w:rPr>
              <w:t>at</w:t>
            </w:r>
            <w:proofErr w:type="spellEnd"/>
            <w:r>
              <w:rPr>
                <w:rFonts w:ascii="Arial" w:hAnsi="Arial" w:cs="Arial"/>
                <w:sz w:val="24"/>
                <w:szCs w:val="24"/>
              </w:rPr>
              <w:t xml:space="preserve"> KS2</w:t>
            </w:r>
            <w:bookmarkStart w:id="0" w:name="_GoBack"/>
            <w:bookmarkEnd w:id="0"/>
          </w:p>
        </w:tc>
      </w:tr>
      <w:tr w:rsidR="00F43C96" w:rsidRPr="009609B2" w14:paraId="3D44E24F" w14:textId="77777777" w:rsidTr="00F43C96">
        <w:tc>
          <w:tcPr>
            <w:tcW w:w="1744" w:type="dxa"/>
          </w:tcPr>
          <w:p w14:paraId="4DEB0F02" w14:textId="0302F15D" w:rsidR="00F43C96" w:rsidRPr="004B0859" w:rsidRDefault="00F43C96" w:rsidP="000B698A">
            <w:pPr>
              <w:rPr>
                <w:rFonts w:ascii="Arial" w:hAnsi="Arial" w:cs="Arial"/>
                <w:b/>
                <w:color w:val="E5855A"/>
                <w:sz w:val="24"/>
                <w:szCs w:val="24"/>
              </w:rPr>
            </w:pPr>
            <w:r w:rsidRPr="004B0859">
              <w:rPr>
                <w:rFonts w:ascii="Arial" w:hAnsi="Arial" w:cs="Arial"/>
                <w:b/>
                <w:color w:val="E5855A"/>
                <w:sz w:val="24"/>
                <w:szCs w:val="24"/>
              </w:rPr>
              <w:t>Key theology</w:t>
            </w:r>
          </w:p>
          <w:p w14:paraId="13CAC2CE" w14:textId="77777777" w:rsidR="00F43C96" w:rsidRPr="004B0859" w:rsidRDefault="00F43C96" w:rsidP="000B698A">
            <w:pPr>
              <w:rPr>
                <w:rFonts w:ascii="Arial" w:hAnsi="Arial" w:cs="Arial"/>
                <w:b/>
                <w:color w:val="E5855A"/>
                <w:sz w:val="24"/>
                <w:szCs w:val="24"/>
              </w:rPr>
            </w:pPr>
          </w:p>
        </w:tc>
        <w:tc>
          <w:tcPr>
            <w:tcW w:w="5061" w:type="dxa"/>
          </w:tcPr>
          <w:p w14:paraId="4DAB9BAA" w14:textId="7B7F5769" w:rsidR="00F43C96" w:rsidRPr="004B0859" w:rsidRDefault="00F43C96" w:rsidP="000B698A">
            <w:pPr>
              <w:pStyle w:val="ListParagraph"/>
              <w:numPr>
                <w:ilvl w:val="0"/>
                <w:numId w:val="14"/>
              </w:numPr>
              <w:ind w:left="338" w:hanging="283"/>
              <w:rPr>
                <w:rFonts w:ascii="Arial" w:hAnsi="Arial" w:cs="Arial"/>
                <w:color w:val="E5855A"/>
                <w:sz w:val="24"/>
                <w:szCs w:val="24"/>
              </w:rPr>
            </w:pPr>
            <w:r w:rsidRPr="004B0859">
              <w:rPr>
                <w:rFonts w:ascii="Arial" w:hAnsi="Arial" w:cs="Arial"/>
                <w:color w:val="E5855A"/>
                <w:sz w:val="24"/>
                <w:szCs w:val="24"/>
              </w:rPr>
              <w:t xml:space="preserve">Pupils can explain that most Christians believe that </w:t>
            </w:r>
            <w:r w:rsidRPr="004B0859">
              <w:rPr>
                <w:rFonts w:ascii="Arial" w:hAnsi="Arial" w:cs="Arial"/>
                <w:bCs/>
                <w:color w:val="E5855A"/>
                <w:sz w:val="24"/>
                <w:szCs w:val="24"/>
              </w:rPr>
              <w:t>God</w:t>
            </w:r>
            <w:r w:rsidRPr="004B0859">
              <w:rPr>
                <w:rFonts w:ascii="Arial" w:hAnsi="Arial" w:cs="Arial"/>
                <w:b/>
                <w:color w:val="E5855A"/>
                <w:sz w:val="24"/>
                <w:szCs w:val="24"/>
              </w:rPr>
              <w:t xml:space="preserve"> </w:t>
            </w:r>
            <w:r w:rsidRPr="004B0859">
              <w:rPr>
                <w:rFonts w:ascii="Arial" w:hAnsi="Arial" w:cs="Arial"/>
                <w:color w:val="E5855A"/>
                <w:sz w:val="24"/>
                <w:szCs w:val="24"/>
              </w:rPr>
              <w:t>loves people, that God has always loved them as an individual and always will.</w:t>
            </w:r>
          </w:p>
          <w:p w14:paraId="4B7F9DBA" w14:textId="7F814B9D" w:rsidR="00F43C96" w:rsidRPr="004B0859" w:rsidRDefault="00F43C96" w:rsidP="000B698A">
            <w:pPr>
              <w:pStyle w:val="ListParagraph"/>
              <w:numPr>
                <w:ilvl w:val="0"/>
                <w:numId w:val="14"/>
              </w:numPr>
              <w:ind w:left="338" w:hanging="283"/>
              <w:rPr>
                <w:rFonts w:ascii="Arial" w:hAnsi="Arial" w:cs="Arial"/>
                <w:color w:val="E5855A"/>
                <w:sz w:val="24"/>
                <w:szCs w:val="24"/>
              </w:rPr>
            </w:pPr>
            <w:r w:rsidRPr="004B0859">
              <w:rPr>
                <w:rFonts w:ascii="Arial" w:hAnsi="Arial" w:cs="Arial"/>
                <w:color w:val="E5855A"/>
                <w:sz w:val="24"/>
                <w:szCs w:val="24"/>
              </w:rPr>
              <w:t xml:space="preserve">Pupils can talk about why other people are special (and how Christians believe that they are </w:t>
            </w:r>
            <w:r w:rsidRPr="004B0859">
              <w:rPr>
                <w:rFonts w:ascii="Arial" w:hAnsi="Arial" w:cs="Arial"/>
                <w:bCs/>
                <w:color w:val="E5855A"/>
                <w:sz w:val="24"/>
                <w:szCs w:val="24"/>
              </w:rPr>
              <w:t>created</w:t>
            </w:r>
            <w:r w:rsidRPr="004B0859">
              <w:rPr>
                <w:rFonts w:ascii="Arial" w:hAnsi="Arial" w:cs="Arial"/>
                <w:color w:val="E5855A"/>
                <w:sz w:val="24"/>
                <w:szCs w:val="24"/>
              </w:rPr>
              <w:t xml:space="preserve"> and loved by God).</w:t>
            </w:r>
          </w:p>
          <w:p w14:paraId="79D2C1A8" w14:textId="1E3EBB4D" w:rsidR="00F43C96" w:rsidRPr="004B0859" w:rsidRDefault="00F43C96" w:rsidP="000B698A">
            <w:pPr>
              <w:pStyle w:val="ListParagraph"/>
              <w:numPr>
                <w:ilvl w:val="0"/>
                <w:numId w:val="14"/>
              </w:numPr>
              <w:ind w:left="338" w:hanging="283"/>
              <w:rPr>
                <w:rFonts w:ascii="Arial" w:hAnsi="Arial" w:cs="Arial"/>
                <w:color w:val="E5855A"/>
                <w:sz w:val="24"/>
                <w:szCs w:val="24"/>
              </w:rPr>
            </w:pPr>
            <w:r w:rsidRPr="004B0859">
              <w:rPr>
                <w:rFonts w:ascii="Arial" w:hAnsi="Arial" w:cs="Arial"/>
                <w:color w:val="E5855A"/>
                <w:sz w:val="24"/>
                <w:szCs w:val="24"/>
              </w:rPr>
              <w:t xml:space="preserve">Pupils can talk about what the Christian belief in </w:t>
            </w:r>
            <w:r w:rsidRPr="004B0859">
              <w:rPr>
                <w:rFonts w:ascii="Arial" w:hAnsi="Arial" w:cs="Arial"/>
                <w:bCs/>
                <w:color w:val="E5855A"/>
                <w:sz w:val="24"/>
                <w:szCs w:val="24"/>
              </w:rPr>
              <w:t>creation</w:t>
            </w:r>
            <w:r w:rsidRPr="004B0859">
              <w:rPr>
                <w:rFonts w:ascii="Arial" w:hAnsi="Arial" w:cs="Arial"/>
                <w:color w:val="E5855A"/>
                <w:sz w:val="24"/>
                <w:szCs w:val="24"/>
              </w:rPr>
              <w:t xml:space="preserve"> means for how people should value and protect themselves and treat other people.</w:t>
            </w:r>
          </w:p>
          <w:p w14:paraId="255C491D" w14:textId="77777777" w:rsidR="00F43C96" w:rsidRPr="004B0859" w:rsidRDefault="00F43C96" w:rsidP="000B698A">
            <w:pPr>
              <w:pStyle w:val="ListParagraph"/>
              <w:numPr>
                <w:ilvl w:val="0"/>
                <w:numId w:val="14"/>
              </w:numPr>
              <w:ind w:left="338" w:hanging="283"/>
              <w:rPr>
                <w:rFonts w:ascii="Arial" w:hAnsi="Arial" w:cs="Arial"/>
                <w:color w:val="E5855A"/>
                <w:sz w:val="24"/>
                <w:szCs w:val="24"/>
              </w:rPr>
            </w:pPr>
            <w:r w:rsidRPr="004B0859">
              <w:rPr>
                <w:rFonts w:ascii="Arial" w:hAnsi="Arial" w:cs="Arial"/>
                <w:color w:val="E5855A"/>
                <w:sz w:val="24"/>
                <w:szCs w:val="24"/>
              </w:rPr>
              <w:t>Pupils can give examples of people doing things that hurt others. They can talk about how humans often let themselves down.</w:t>
            </w:r>
          </w:p>
          <w:p w14:paraId="606D9368" w14:textId="67A436C9" w:rsidR="00F43C96" w:rsidRPr="004B0859" w:rsidRDefault="00F43C96" w:rsidP="000B698A">
            <w:pPr>
              <w:pStyle w:val="ListParagraph"/>
              <w:numPr>
                <w:ilvl w:val="0"/>
                <w:numId w:val="14"/>
              </w:numPr>
              <w:ind w:left="338" w:hanging="283"/>
              <w:rPr>
                <w:rFonts w:ascii="Arial" w:hAnsi="Arial" w:cs="Arial"/>
                <w:color w:val="E5855A"/>
                <w:sz w:val="24"/>
                <w:szCs w:val="24"/>
              </w:rPr>
            </w:pPr>
            <w:r w:rsidRPr="004B0859">
              <w:rPr>
                <w:rFonts w:ascii="Arial" w:hAnsi="Arial" w:cs="Arial"/>
                <w:color w:val="E5855A"/>
                <w:sz w:val="24"/>
                <w:szCs w:val="24"/>
              </w:rPr>
              <w:t xml:space="preserve">They can describe simply what the word </w:t>
            </w:r>
            <w:r w:rsidRPr="004B0859">
              <w:rPr>
                <w:rFonts w:ascii="Arial" w:hAnsi="Arial" w:cs="Arial"/>
                <w:bCs/>
                <w:color w:val="E5855A"/>
                <w:sz w:val="24"/>
                <w:szCs w:val="24"/>
              </w:rPr>
              <w:t>forgiveness</w:t>
            </w:r>
            <w:r w:rsidRPr="004B0859">
              <w:rPr>
                <w:rFonts w:ascii="Arial" w:hAnsi="Arial" w:cs="Arial"/>
                <w:color w:val="E5855A"/>
                <w:sz w:val="24"/>
                <w:szCs w:val="24"/>
              </w:rPr>
              <w:t xml:space="preserve"> means and talk about fresh starts.</w:t>
            </w:r>
          </w:p>
          <w:p w14:paraId="66BCED9F" w14:textId="21D6B79B" w:rsidR="00F43C96" w:rsidRPr="004B0859" w:rsidRDefault="00F43C96" w:rsidP="000B698A">
            <w:pPr>
              <w:pStyle w:val="ListParagraph"/>
              <w:numPr>
                <w:ilvl w:val="0"/>
                <w:numId w:val="14"/>
              </w:numPr>
              <w:ind w:left="338" w:hanging="283"/>
              <w:rPr>
                <w:rFonts w:ascii="Arial" w:hAnsi="Arial" w:cs="Arial"/>
                <w:color w:val="E5855A"/>
                <w:sz w:val="24"/>
                <w:szCs w:val="24"/>
              </w:rPr>
            </w:pPr>
            <w:r w:rsidRPr="004B0859">
              <w:rPr>
                <w:rFonts w:ascii="Arial" w:hAnsi="Arial" w:cs="Arial"/>
                <w:color w:val="E5855A"/>
                <w:sz w:val="24"/>
                <w:szCs w:val="24"/>
              </w:rPr>
              <w:t>Pupils can talk about why it is good to keep friends and the importance of sticking by people and supporting them unless they really hurt us.</w:t>
            </w:r>
          </w:p>
          <w:p w14:paraId="64A01048" w14:textId="77777777" w:rsidR="00F43C96" w:rsidRPr="004B0859" w:rsidRDefault="00F43C96" w:rsidP="000B698A">
            <w:pPr>
              <w:rPr>
                <w:rFonts w:ascii="Arial" w:hAnsi="Arial" w:cs="Arial"/>
                <w:color w:val="E5855A"/>
                <w:sz w:val="24"/>
                <w:szCs w:val="24"/>
              </w:rPr>
            </w:pPr>
          </w:p>
        </w:tc>
        <w:tc>
          <w:tcPr>
            <w:tcW w:w="8080" w:type="dxa"/>
          </w:tcPr>
          <w:p w14:paraId="78F4DBBA" w14:textId="5F4948F6" w:rsidR="00F43C96" w:rsidRPr="004B0859" w:rsidRDefault="00F43C96" w:rsidP="000B698A">
            <w:pPr>
              <w:pStyle w:val="ListParagraph"/>
              <w:numPr>
                <w:ilvl w:val="0"/>
                <w:numId w:val="14"/>
              </w:numPr>
              <w:ind w:left="339" w:hanging="240"/>
              <w:rPr>
                <w:rFonts w:ascii="Arial" w:hAnsi="Arial" w:cs="Arial"/>
                <w:color w:val="E5855A"/>
                <w:sz w:val="24"/>
                <w:szCs w:val="24"/>
              </w:rPr>
            </w:pPr>
            <w:r w:rsidRPr="004B0859">
              <w:rPr>
                <w:rFonts w:ascii="Arial" w:hAnsi="Arial" w:cs="Arial"/>
                <w:color w:val="E5855A"/>
                <w:sz w:val="24"/>
                <w:szCs w:val="24"/>
              </w:rPr>
              <w:t>Pupils can explain Christian (and other faiths’) beliefs in an eternal Love, that cannot be broken, that pre-existed the world and carries on after death.</w:t>
            </w:r>
          </w:p>
          <w:p w14:paraId="649E6F25" w14:textId="454E6F14" w:rsidR="00F43C96" w:rsidRPr="004B0859" w:rsidRDefault="00F43C96" w:rsidP="000B698A">
            <w:pPr>
              <w:pStyle w:val="ListParagraph"/>
              <w:numPr>
                <w:ilvl w:val="0"/>
                <w:numId w:val="14"/>
              </w:numPr>
              <w:ind w:left="339" w:hanging="240"/>
              <w:rPr>
                <w:rFonts w:ascii="Arial" w:hAnsi="Arial" w:cs="Arial"/>
                <w:color w:val="E5855A"/>
                <w:sz w:val="24"/>
                <w:szCs w:val="24"/>
              </w:rPr>
            </w:pPr>
            <w:r w:rsidRPr="004B0859">
              <w:rPr>
                <w:rFonts w:ascii="Arial" w:hAnsi="Arial" w:cs="Arial"/>
                <w:color w:val="E5855A"/>
                <w:sz w:val="24"/>
                <w:szCs w:val="24"/>
              </w:rPr>
              <w:t>Pupils can link this to the Christian idea of the Trinity and explain what difference it will make to Christians’ lives if they believe they have a relationship with this God of eternal love.</w:t>
            </w:r>
          </w:p>
          <w:p w14:paraId="2D1AD2F5" w14:textId="54262217" w:rsidR="00F43C96" w:rsidRPr="004B0859" w:rsidRDefault="00F43C96" w:rsidP="000B698A">
            <w:pPr>
              <w:pStyle w:val="ListParagraph"/>
              <w:numPr>
                <w:ilvl w:val="0"/>
                <w:numId w:val="14"/>
              </w:numPr>
              <w:ind w:left="339" w:hanging="240"/>
              <w:rPr>
                <w:rFonts w:ascii="Arial" w:hAnsi="Arial" w:cs="Arial"/>
                <w:color w:val="E5855A"/>
                <w:sz w:val="24"/>
                <w:szCs w:val="24"/>
              </w:rPr>
            </w:pPr>
            <w:r w:rsidRPr="004B0859">
              <w:rPr>
                <w:rFonts w:ascii="Arial" w:hAnsi="Arial" w:cs="Arial"/>
                <w:color w:val="E5855A"/>
                <w:sz w:val="24"/>
                <w:szCs w:val="24"/>
              </w:rPr>
              <w:t>Pupils can explain that Christians believe in the sacredness and worth of every person and can describe how that might affect how Christians regard and protect themselves and others.</w:t>
            </w:r>
          </w:p>
          <w:p w14:paraId="397FA67B" w14:textId="6DD2F681" w:rsidR="00F43C96" w:rsidRPr="004B0859" w:rsidRDefault="00F43C96" w:rsidP="000B698A">
            <w:pPr>
              <w:pStyle w:val="ListParagraph"/>
              <w:numPr>
                <w:ilvl w:val="0"/>
                <w:numId w:val="14"/>
              </w:numPr>
              <w:ind w:left="339" w:hanging="240"/>
              <w:rPr>
                <w:rFonts w:ascii="Arial" w:hAnsi="Arial" w:cs="Arial"/>
                <w:color w:val="E5855A"/>
                <w:sz w:val="24"/>
                <w:szCs w:val="24"/>
              </w:rPr>
            </w:pPr>
            <w:r w:rsidRPr="004B0859">
              <w:rPr>
                <w:rFonts w:ascii="Arial" w:hAnsi="Arial" w:cs="Arial"/>
                <w:color w:val="E5855A"/>
                <w:sz w:val="24"/>
                <w:szCs w:val="24"/>
              </w:rPr>
              <w:t>Pupils can explain the Christian belief in the Fall and talk about how all people can make mistakes and treat others badly.</w:t>
            </w:r>
          </w:p>
          <w:p w14:paraId="71229D43" w14:textId="5147A0A2" w:rsidR="00F43C96" w:rsidRPr="004B0859" w:rsidRDefault="00F43C96" w:rsidP="000B698A">
            <w:pPr>
              <w:pStyle w:val="ListParagraph"/>
              <w:numPr>
                <w:ilvl w:val="0"/>
                <w:numId w:val="14"/>
              </w:numPr>
              <w:ind w:left="339" w:hanging="240"/>
              <w:rPr>
                <w:rFonts w:ascii="Arial" w:hAnsi="Arial" w:cs="Arial"/>
                <w:color w:val="E5855A"/>
                <w:sz w:val="24"/>
                <w:szCs w:val="24"/>
              </w:rPr>
            </w:pPr>
            <w:r w:rsidRPr="004B0859">
              <w:rPr>
                <w:rFonts w:ascii="Arial" w:hAnsi="Arial" w:cs="Arial"/>
                <w:color w:val="E5855A"/>
                <w:sz w:val="24"/>
                <w:szCs w:val="24"/>
              </w:rPr>
              <w:t>Pupils can explore the consequences of bad behaviour and explain the Christian ideas about repentance, forgiveness reconciliation and peace.</w:t>
            </w:r>
          </w:p>
          <w:p w14:paraId="6B9D83E1" w14:textId="739BF1E3" w:rsidR="00F43C96" w:rsidRPr="004B0859" w:rsidRDefault="00F43C96" w:rsidP="000B698A">
            <w:pPr>
              <w:pStyle w:val="ListParagraph"/>
              <w:numPr>
                <w:ilvl w:val="0"/>
                <w:numId w:val="14"/>
              </w:numPr>
              <w:ind w:left="339" w:hanging="240"/>
              <w:rPr>
                <w:rFonts w:ascii="Arial" w:hAnsi="Arial" w:cs="Arial"/>
                <w:color w:val="E5855A"/>
                <w:sz w:val="24"/>
                <w:szCs w:val="24"/>
              </w:rPr>
            </w:pPr>
            <w:r w:rsidRPr="004B0859">
              <w:rPr>
                <w:rFonts w:ascii="Arial" w:hAnsi="Arial" w:cs="Arial"/>
                <w:color w:val="E5855A"/>
                <w:sz w:val="24"/>
                <w:szCs w:val="24"/>
              </w:rPr>
              <w:t>Pupils can explain what faithfulness and commitment means to family, friends, relationships and members of their community. They can explain why faithfulness is important for building security, trust and happiness, and what behaviours might endanger faithfulness.</w:t>
            </w:r>
          </w:p>
        </w:tc>
      </w:tr>
    </w:tbl>
    <w:p w14:paraId="107A1276" w14:textId="77777777" w:rsidR="006815FC" w:rsidRPr="009609B2" w:rsidRDefault="006815FC">
      <w:pPr>
        <w:rPr>
          <w:sz w:val="16"/>
          <w:szCs w:val="16"/>
        </w:rPr>
      </w:pPr>
    </w:p>
    <w:sectPr w:rsidR="006815FC" w:rsidRPr="009609B2" w:rsidSect="007F3CF5">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A0EC92" w14:textId="77777777" w:rsidR="00073278" w:rsidRDefault="00073278" w:rsidP="007F3CF5">
      <w:pPr>
        <w:spacing w:after="0" w:line="240" w:lineRule="auto"/>
      </w:pPr>
      <w:r>
        <w:separator/>
      </w:r>
    </w:p>
  </w:endnote>
  <w:endnote w:type="continuationSeparator" w:id="0">
    <w:p w14:paraId="504C08FA" w14:textId="77777777" w:rsidR="00073278" w:rsidRDefault="00073278" w:rsidP="007F3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etika">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F8EEF" w14:textId="77777777" w:rsidR="00645231" w:rsidRDefault="006452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A93C3" w14:textId="43F1C2E4" w:rsidR="00645231" w:rsidRDefault="001D2A7A">
    <w:pPr>
      <w:pStyle w:val="Footer"/>
    </w:pPr>
    <w:r>
      <w:rPr>
        <w:noProof/>
      </w:rPr>
      <w:drawing>
        <wp:anchor distT="0" distB="0" distL="114300" distR="114300" simplePos="0" relativeHeight="251659264" behindDoc="0" locked="0" layoutInCell="1" allowOverlap="1" wp14:anchorId="2CCE7C32" wp14:editId="4ED85004">
          <wp:simplePos x="0" y="0"/>
          <wp:positionH relativeFrom="column">
            <wp:posOffset>-482600</wp:posOffset>
          </wp:positionH>
          <wp:positionV relativeFrom="page">
            <wp:posOffset>6927215</wp:posOffset>
          </wp:positionV>
          <wp:extent cx="1005840" cy="346075"/>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owns_black on white 2.jpg"/>
                  <pic:cNvPicPr/>
                </pic:nvPicPr>
                <pic:blipFill>
                  <a:blip r:embed="rId1">
                    <a:extLst>
                      <a:ext uri="{28A0092B-C50C-407E-A947-70E740481C1C}">
                        <a14:useLocalDpi xmlns:a14="http://schemas.microsoft.com/office/drawing/2010/main" val="0"/>
                      </a:ext>
                    </a:extLst>
                  </a:blip>
                  <a:stretch>
                    <a:fillRect/>
                  </a:stretch>
                </pic:blipFill>
                <pic:spPr>
                  <a:xfrm>
                    <a:off x="0" y="0"/>
                    <a:ext cx="1005840" cy="346075"/>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97E44" w14:textId="77777777" w:rsidR="00645231" w:rsidRDefault="00645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7B09F" w14:textId="77777777" w:rsidR="00073278" w:rsidRDefault="00073278" w:rsidP="007F3CF5">
      <w:pPr>
        <w:spacing w:after="0" w:line="240" w:lineRule="auto"/>
      </w:pPr>
      <w:r>
        <w:separator/>
      </w:r>
    </w:p>
  </w:footnote>
  <w:footnote w:type="continuationSeparator" w:id="0">
    <w:p w14:paraId="5702D08E" w14:textId="77777777" w:rsidR="00073278" w:rsidRDefault="00073278" w:rsidP="007F3C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6A243" w14:textId="77777777" w:rsidR="00645231" w:rsidRDefault="006452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060"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5"/>
      <w:gridCol w:w="4725"/>
      <w:gridCol w:w="5010"/>
    </w:tblGrid>
    <w:tr w:rsidR="00B63EBB" w14:paraId="3EDBAF5E" w14:textId="77777777" w:rsidTr="00FC110B">
      <w:trPr>
        <w:trHeight w:val="429"/>
      </w:trPr>
      <w:tc>
        <w:tcPr>
          <w:tcW w:w="5325" w:type="dxa"/>
          <w:vAlign w:val="center"/>
        </w:tcPr>
        <w:p w14:paraId="0A937BE8" w14:textId="2206CEB0" w:rsidR="00B63EBB" w:rsidRPr="00B231A6" w:rsidRDefault="00645231" w:rsidP="00B63EBB">
          <w:pPr>
            <w:pStyle w:val="Header"/>
            <w:rPr>
              <w:rFonts w:ascii="ketika" w:hAnsi="ketika" w:cs="Arial"/>
              <w:color w:val="00959B"/>
              <w:sz w:val="52"/>
              <w:szCs w:val="52"/>
            </w:rPr>
          </w:pPr>
          <w:bookmarkStart w:id="1" w:name="_Hlk42695795"/>
          <w:r>
            <w:rPr>
              <w:rFonts w:ascii="ketika" w:hAnsi="ketika" w:cs="Arial"/>
              <w:noProof/>
              <w:color w:val="00959B"/>
              <w:sz w:val="52"/>
              <w:szCs w:val="52"/>
            </w:rPr>
            <w:drawing>
              <wp:inline distT="0" distB="0" distL="0" distR="0" wp14:anchorId="7A340AFA" wp14:editId="677BB540">
                <wp:extent cx="2182368" cy="286512"/>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0 logo.jpg"/>
                        <pic:cNvPicPr/>
                      </pic:nvPicPr>
                      <pic:blipFill>
                        <a:blip r:embed="rId1">
                          <a:extLst>
                            <a:ext uri="{28A0092B-C50C-407E-A947-70E740481C1C}">
                              <a14:useLocalDpi xmlns:a14="http://schemas.microsoft.com/office/drawing/2010/main" val="0"/>
                            </a:ext>
                          </a:extLst>
                        </a:blip>
                        <a:stretch>
                          <a:fillRect/>
                        </a:stretch>
                      </pic:blipFill>
                      <pic:spPr>
                        <a:xfrm>
                          <a:off x="0" y="0"/>
                          <a:ext cx="2182368" cy="286512"/>
                        </a:xfrm>
                        <a:prstGeom prst="rect">
                          <a:avLst/>
                        </a:prstGeom>
                      </pic:spPr>
                    </pic:pic>
                  </a:graphicData>
                </a:graphic>
              </wp:inline>
            </w:drawing>
          </w:r>
        </w:p>
      </w:tc>
      <w:tc>
        <w:tcPr>
          <w:tcW w:w="4725" w:type="dxa"/>
          <w:vAlign w:val="center"/>
        </w:tcPr>
        <w:p w14:paraId="57052961" w14:textId="77777777" w:rsidR="00B63EBB" w:rsidRPr="00805125" w:rsidRDefault="00B63EBB" w:rsidP="00B63EBB">
          <w:pPr>
            <w:pStyle w:val="Header"/>
            <w:jc w:val="center"/>
            <w:rPr>
              <w:rFonts w:ascii="ketika" w:hAnsi="ketika" w:cs="Arial"/>
              <w:color w:val="D95B8B"/>
              <w:sz w:val="52"/>
              <w:szCs w:val="52"/>
            </w:rPr>
          </w:pPr>
          <w:r>
            <w:rPr>
              <w:rFonts w:ascii="Arial" w:hAnsi="Arial" w:cs="Arial"/>
              <w:color w:val="808080" w:themeColor="background1" w:themeShade="80"/>
              <w:sz w:val="20"/>
              <w:szCs w:val="20"/>
            </w:rPr>
            <w:t>Progression Outcomes Statements</w:t>
          </w:r>
        </w:p>
      </w:tc>
      <w:tc>
        <w:tcPr>
          <w:tcW w:w="5010" w:type="dxa"/>
          <w:vAlign w:val="center"/>
        </w:tcPr>
        <w:p w14:paraId="7C114D9E" w14:textId="77777777" w:rsidR="00B63EBB" w:rsidRPr="00805125" w:rsidRDefault="00B63EBB" w:rsidP="00B63EBB">
          <w:pPr>
            <w:pStyle w:val="Header"/>
            <w:jc w:val="right"/>
            <w:rPr>
              <w:rFonts w:ascii="Arial" w:hAnsi="Arial" w:cs="Arial"/>
              <w:color w:val="808080" w:themeColor="background1" w:themeShade="80"/>
            </w:rPr>
          </w:pPr>
          <w:r>
            <w:rPr>
              <w:rFonts w:ascii="Arial" w:hAnsi="Arial" w:cs="Arial"/>
              <w:color w:val="808080" w:themeColor="background1" w:themeShade="80"/>
              <w:sz w:val="20"/>
              <w:szCs w:val="20"/>
            </w:rPr>
            <w:t>Relationships</w:t>
          </w:r>
          <w:r w:rsidRPr="00805125">
            <w:rPr>
              <w:rFonts w:ascii="Arial" w:hAnsi="Arial" w:cs="Arial"/>
              <w:color w:val="808080" w:themeColor="background1" w:themeShade="80"/>
              <w:sz w:val="20"/>
              <w:szCs w:val="20"/>
            </w:rPr>
            <w:t xml:space="preserve"> Education</w:t>
          </w:r>
        </w:p>
      </w:tc>
    </w:tr>
    <w:bookmarkEnd w:id="1"/>
  </w:tbl>
  <w:p w14:paraId="3E165340" w14:textId="77777777" w:rsidR="00635B08" w:rsidRPr="00B63EBB" w:rsidRDefault="00635B08" w:rsidP="00B63E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5A407" w14:textId="77777777" w:rsidR="00645231" w:rsidRDefault="006452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86393"/>
    <w:multiLevelType w:val="hybridMultilevel"/>
    <w:tmpl w:val="705AA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010AC"/>
    <w:multiLevelType w:val="hybridMultilevel"/>
    <w:tmpl w:val="B608C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514C15"/>
    <w:multiLevelType w:val="hybridMultilevel"/>
    <w:tmpl w:val="1FE60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684A81"/>
    <w:multiLevelType w:val="hybridMultilevel"/>
    <w:tmpl w:val="CB867E54"/>
    <w:lvl w:ilvl="0" w:tplc="D37A98EC">
      <w:start w:val="1"/>
      <w:numFmt w:val="bullet"/>
      <w:lvlText w:val=""/>
      <w:lvlJc w:val="left"/>
      <w:pPr>
        <w:ind w:left="720" w:hanging="360"/>
      </w:pPr>
      <w:rPr>
        <w:rFonts w:ascii="Symbol" w:hAnsi="Symbol" w:hint="default"/>
        <w:color w:val="E5855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64B77"/>
    <w:multiLevelType w:val="hybridMultilevel"/>
    <w:tmpl w:val="935CD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B65350"/>
    <w:multiLevelType w:val="hybridMultilevel"/>
    <w:tmpl w:val="D0562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F73190"/>
    <w:multiLevelType w:val="hybridMultilevel"/>
    <w:tmpl w:val="F9747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F2CCC"/>
    <w:multiLevelType w:val="hybridMultilevel"/>
    <w:tmpl w:val="ACACC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FE060B"/>
    <w:multiLevelType w:val="hybridMultilevel"/>
    <w:tmpl w:val="59940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7F6541"/>
    <w:multiLevelType w:val="hybridMultilevel"/>
    <w:tmpl w:val="AF56E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FD77F5"/>
    <w:multiLevelType w:val="hybridMultilevel"/>
    <w:tmpl w:val="A502E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7B73A7"/>
    <w:multiLevelType w:val="hybridMultilevel"/>
    <w:tmpl w:val="39D4F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3A071D"/>
    <w:multiLevelType w:val="hybridMultilevel"/>
    <w:tmpl w:val="9AD68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8456AA"/>
    <w:multiLevelType w:val="hybridMultilevel"/>
    <w:tmpl w:val="FF16A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144818"/>
    <w:multiLevelType w:val="hybridMultilevel"/>
    <w:tmpl w:val="FAFE6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1D01DB"/>
    <w:multiLevelType w:val="hybridMultilevel"/>
    <w:tmpl w:val="0E122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12"/>
  </w:num>
  <w:num w:numId="4">
    <w:abstractNumId w:val="13"/>
  </w:num>
  <w:num w:numId="5">
    <w:abstractNumId w:val="7"/>
  </w:num>
  <w:num w:numId="6">
    <w:abstractNumId w:val="1"/>
  </w:num>
  <w:num w:numId="7">
    <w:abstractNumId w:val="6"/>
  </w:num>
  <w:num w:numId="8">
    <w:abstractNumId w:val="0"/>
  </w:num>
  <w:num w:numId="9">
    <w:abstractNumId w:val="15"/>
  </w:num>
  <w:num w:numId="10">
    <w:abstractNumId w:val="5"/>
  </w:num>
  <w:num w:numId="11">
    <w:abstractNumId w:val="11"/>
  </w:num>
  <w:num w:numId="12">
    <w:abstractNumId w:val="14"/>
  </w:num>
  <w:num w:numId="13">
    <w:abstractNumId w:val="10"/>
  </w:num>
  <w:num w:numId="14">
    <w:abstractNumId w:val="2"/>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CF5"/>
    <w:rsid w:val="00015E4B"/>
    <w:rsid w:val="00073278"/>
    <w:rsid w:val="000A0D6C"/>
    <w:rsid w:val="000B698A"/>
    <w:rsid w:val="00102907"/>
    <w:rsid w:val="00143F31"/>
    <w:rsid w:val="00154A0C"/>
    <w:rsid w:val="001875B4"/>
    <w:rsid w:val="001904CE"/>
    <w:rsid w:val="001C0426"/>
    <w:rsid w:val="001D2A7A"/>
    <w:rsid w:val="002B1113"/>
    <w:rsid w:val="00313AFD"/>
    <w:rsid w:val="00352D43"/>
    <w:rsid w:val="00357048"/>
    <w:rsid w:val="0035771F"/>
    <w:rsid w:val="0036517E"/>
    <w:rsid w:val="003733E6"/>
    <w:rsid w:val="003C44C5"/>
    <w:rsid w:val="003C5973"/>
    <w:rsid w:val="004413F9"/>
    <w:rsid w:val="00445E73"/>
    <w:rsid w:val="004A2C36"/>
    <w:rsid w:val="004B0859"/>
    <w:rsid w:val="004C33AC"/>
    <w:rsid w:val="004D2A1B"/>
    <w:rsid w:val="004F39AA"/>
    <w:rsid w:val="00516020"/>
    <w:rsid w:val="00556954"/>
    <w:rsid w:val="005C2EAB"/>
    <w:rsid w:val="005C3143"/>
    <w:rsid w:val="005D3D2E"/>
    <w:rsid w:val="005D7D54"/>
    <w:rsid w:val="00635B08"/>
    <w:rsid w:val="00645231"/>
    <w:rsid w:val="00671A3C"/>
    <w:rsid w:val="006815FC"/>
    <w:rsid w:val="006B0930"/>
    <w:rsid w:val="006C5EBC"/>
    <w:rsid w:val="00716BAD"/>
    <w:rsid w:val="00720645"/>
    <w:rsid w:val="00744393"/>
    <w:rsid w:val="00761116"/>
    <w:rsid w:val="007D599B"/>
    <w:rsid w:val="007F3CF5"/>
    <w:rsid w:val="0080109B"/>
    <w:rsid w:val="00850745"/>
    <w:rsid w:val="00860646"/>
    <w:rsid w:val="008701E3"/>
    <w:rsid w:val="008A467C"/>
    <w:rsid w:val="008B7D5A"/>
    <w:rsid w:val="008C4B68"/>
    <w:rsid w:val="00903A36"/>
    <w:rsid w:val="009609B2"/>
    <w:rsid w:val="009B1228"/>
    <w:rsid w:val="00A50CBB"/>
    <w:rsid w:val="00B557C3"/>
    <w:rsid w:val="00B60766"/>
    <w:rsid w:val="00B63EBB"/>
    <w:rsid w:val="00BA2CF7"/>
    <w:rsid w:val="00BA46CA"/>
    <w:rsid w:val="00BA540A"/>
    <w:rsid w:val="00C42829"/>
    <w:rsid w:val="00C633A3"/>
    <w:rsid w:val="00C7094A"/>
    <w:rsid w:val="00CC679A"/>
    <w:rsid w:val="00D540DF"/>
    <w:rsid w:val="00D6046F"/>
    <w:rsid w:val="00DA43F8"/>
    <w:rsid w:val="00E25DD5"/>
    <w:rsid w:val="00E30902"/>
    <w:rsid w:val="00E43196"/>
    <w:rsid w:val="00E44611"/>
    <w:rsid w:val="00E55FD7"/>
    <w:rsid w:val="00EC5A07"/>
    <w:rsid w:val="00ED0CDA"/>
    <w:rsid w:val="00ED34CD"/>
    <w:rsid w:val="00F06B52"/>
    <w:rsid w:val="00F31C83"/>
    <w:rsid w:val="00F35BF6"/>
    <w:rsid w:val="00F43C96"/>
    <w:rsid w:val="00F67280"/>
    <w:rsid w:val="00FB6F92"/>
    <w:rsid w:val="00FC110B"/>
    <w:rsid w:val="00FD0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73CD4A"/>
  <w15:docId w15:val="{DA4B14D7-2819-42CE-8B8C-A0B6C8FDD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3C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CF5"/>
  </w:style>
  <w:style w:type="paragraph" w:styleId="Footer">
    <w:name w:val="footer"/>
    <w:basedOn w:val="Normal"/>
    <w:link w:val="FooterChar"/>
    <w:uiPriority w:val="99"/>
    <w:unhideWhenUsed/>
    <w:rsid w:val="007F3C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CF5"/>
  </w:style>
  <w:style w:type="paragraph" w:styleId="BalloonText">
    <w:name w:val="Balloon Text"/>
    <w:basedOn w:val="Normal"/>
    <w:link w:val="BalloonTextChar"/>
    <w:uiPriority w:val="99"/>
    <w:semiHidden/>
    <w:unhideWhenUsed/>
    <w:rsid w:val="007F3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CF5"/>
    <w:rPr>
      <w:rFonts w:ascii="Tahoma" w:hAnsi="Tahoma" w:cs="Tahoma"/>
      <w:sz w:val="16"/>
      <w:szCs w:val="16"/>
    </w:rPr>
  </w:style>
  <w:style w:type="table" w:styleId="TableGrid">
    <w:name w:val="Table Grid"/>
    <w:basedOn w:val="TableNormal"/>
    <w:uiPriority w:val="59"/>
    <w:rsid w:val="007F3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7048"/>
    <w:pPr>
      <w:ind w:left="720"/>
      <w:contextualSpacing/>
    </w:pPr>
  </w:style>
  <w:style w:type="character" w:styleId="CommentReference">
    <w:name w:val="annotation reference"/>
    <w:basedOn w:val="DefaultParagraphFont"/>
    <w:uiPriority w:val="99"/>
    <w:semiHidden/>
    <w:unhideWhenUsed/>
    <w:rsid w:val="005D7D54"/>
    <w:rPr>
      <w:sz w:val="16"/>
      <w:szCs w:val="16"/>
    </w:rPr>
  </w:style>
  <w:style w:type="paragraph" w:styleId="CommentText">
    <w:name w:val="annotation text"/>
    <w:basedOn w:val="Normal"/>
    <w:link w:val="CommentTextChar"/>
    <w:uiPriority w:val="99"/>
    <w:semiHidden/>
    <w:unhideWhenUsed/>
    <w:rsid w:val="005D7D54"/>
    <w:pPr>
      <w:spacing w:line="240" w:lineRule="auto"/>
    </w:pPr>
    <w:rPr>
      <w:sz w:val="20"/>
      <w:szCs w:val="20"/>
    </w:rPr>
  </w:style>
  <w:style w:type="character" w:customStyle="1" w:styleId="CommentTextChar">
    <w:name w:val="Comment Text Char"/>
    <w:basedOn w:val="DefaultParagraphFont"/>
    <w:link w:val="CommentText"/>
    <w:uiPriority w:val="99"/>
    <w:semiHidden/>
    <w:rsid w:val="005D7D54"/>
    <w:rPr>
      <w:sz w:val="20"/>
      <w:szCs w:val="20"/>
    </w:rPr>
  </w:style>
  <w:style w:type="paragraph" w:styleId="CommentSubject">
    <w:name w:val="annotation subject"/>
    <w:basedOn w:val="CommentText"/>
    <w:next w:val="CommentText"/>
    <w:link w:val="CommentSubjectChar"/>
    <w:uiPriority w:val="99"/>
    <w:semiHidden/>
    <w:unhideWhenUsed/>
    <w:rsid w:val="005D7D54"/>
    <w:rPr>
      <w:b/>
      <w:bCs/>
    </w:rPr>
  </w:style>
  <w:style w:type="character" w:customStyle="1" w:styleId="CommentSubjectChar">
    <w:name w:val="Comment Subject Char"/>
    <w:basedOn w:val="CommentTextChar"/>
    <w:link w:val="CommentSubject"/>
    <w:uiPriority w:val="99"/>
    <w:semiHidden/>
    <w:rsid w:val="005D7D5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754606EF3034469CF67F8DF778986E" ma:contentTypeVersion="13" ma:contentTypeDescription="Create a new document." ma:contentTypeScope="" ma:versionID="d8b9088b69c01ab8ca7a9eaa9bb1cb45">
  <xsd:schema xmlns:xsd="http://www.w3.org/2001/XMLSchema" xmlns:xs="http://www.w3.org/2001/XMLSchema" xmlns:p="http://schemas.microsoft.com/office/2006/metadata/properties" xmlns:ns3="5b2bce65-f888-4005-b0d7-45f19eb9ab39" xmlns:ns4="0568b156-ba02-414d-938c-034c32d93d43" targetNamespace="http://schemas.microsoft.com/office/2006/metadata/properties" ma:root="true" ma:fieldsID="0bd6763d4a5b6214ad278dd07ea75743" ns3:_="" ns4:_="">
    <xsd:import namespace="5b2bce65-f888-4005-b0d7-45f19eb9ab39"/>
    <xsd:import namespace="0568b156-ba02-414d-938c-034c32d93d4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2bce65-f888-4005-b0d7-45f19eb9ab3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68b156-ba02-414d-938c-034c32d93d4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B1709A-A8A0-4D34-BEFE-C45CD8927A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2bce65-f888-4005-b0d7-45f19eb9ab39"/>
    <ds:schemaRef ds:uri="0568b156-ba02-414d-938c-034c32d93d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32D1F5-1E5A-4179-B375-620259EA0D23}">
  <ds:schemaRefs>
    <ds:schemaRef ds:uri="http://schemas.microsoft.com/sharepoint/v3/contenttype/forms"/>
  </ds:schemaRefs>
</ds:datastoreItem>
</file>

<file path=customXml/itemProps3.xml><?xml version="1.0" encoding="utf-8"?>
<ds:datastoreItem xmlns:ds="http://schemas.openxmlformats.org/officeDocument/2006/customXml" ds:itemID="{5DBD3FF2-ACC8-40E0-AA37-2E9EA4D53E3F}">
  <ds:schemaRefs>
    <ds:schemaRef ds:uri="http://purl.org/dc/elements/1.1/"/>
    <ds:schemaRef ds:uri="5b2bce65-f888-4005-b0d7-45f19eb9ab39"/>
    <ds:schemaRef ds:uri="http://schemas.microsoft.com/office/infopath/2007/PartnerControls"/>
    <ds:schemaRef ds:uri="0568b156-ba02-414d-938c-034c32d93d43"/>
    <ds:schemaRef ds:uri="http://www.w3.org/XML/1998/namespace"/>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985</Words>
  <Characters>5616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Katys</dc:creator>
  <cp:lastModifiedBy>head</cp:lastModifiedBy>
  <cp:revision>2</cp:revision>
  <cp:lastPrinted>2021-03-17T11:27:00Z</cp:lastPrinted>
  <dcterms:created xsi:type="dcterms:W3CDTF">2021-03-17T11:28:00Z</dcterms:created>
  <dcterms:modified xsi:type="dcterms:W3CDTF">2021-03-17T11:28:00Z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0x010100E2754606EF3034469CF67F8DF778986E</vt:lpwstr>
  </property>
</Properties>
</file>